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3653" w14:textId="77777777" w:rsidR="00DE7006" w:rsidRDefault="00745238">
      <w:r>
        <w:rPr>
          <w:noProof/>
        </w:rPr>
        <w:drawing>
          <wp:anchor distT="0" distB="0" distL="114300" distR="114300" simplePos="0" relativeHeight="251658240" behindDoc="0" locked="0" layoutInCell="1" allowOverlap="1" wp14:anchorId="583497FB" wp14:editId="74B74DC0">
            <wp:simplePos x="0" y="0"/>
            <wp:positionH relativeFrom="column">
              <wp:posOffset>2095500</wp:posOffset>
            </wp:positionH>
            <wp:positionV relativeFrom="paragraph">
              <wp:posOffset>-228600</wp:posOffset>
            </wp:positionV>
            <wp:extent cx="1790700" cy="1120140"/>
            <wp:effectExtent l="0" t="0" r="0" b="3810"/>
            <wp:wrapSquare wrapText="bothSides"/>
            <wp:docPr id="2" name="Picture 2" descr="C:\Users\Chris.Wright\AppData\Local\Microsoft\Windows\Temporary Internet Files\Content.Outlook\YIISBBXQ\wherry drawn with skipper and bigger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ris.Wright\AppData\Local\Microsoft\Windows\Temporary Internet Files\Content.Outlook\YIISBBXQ\wherry drawn with skipper and bigger circl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120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12DB40" w14:textId="77777777" w:rsidR="00745238" w:rsidRDefault="00745238"/>
    <w:p w14:paraId="577222EE" w14:textId="77777777" w:rsidR="00745238" w:rsidRDefault="00745238"/>
    <w:p w14:paraId="50B2E7E4" w14:textId="77777777" w:rsidR="00745238" w:rsidRDefault="00745238"/>
    <w:p w14:paraId="7A76F116" w14:textId="77777777" w:rsidR="00745238" w:rsidRDefault="00745238"/>
    <w:p w14:paraId="400BE256" w14:textId="77777777" w:rsidR="00745238" w:rsidRDefault="00745238"/>
    <w:p w14:paraId="712863BA" w14:textId="77777777" w:rsidR="00C33144" w:rsidRDefault="00C33144" w:rsidP="00745238">
      <w:pPr>
        <w:jc w:val="center"/>
        <w:rPr>
          <w:rFonts w:ascii="Arial" w:hAnsi="Arial" w:cs="Arial"/>
          <w:b/>
          <w:szCs w:val="22"/>
          <w:u w:val="single"/>
        </w:rPr>
      </w:pPr>
    </w:p>
    <w:p w14:paraId="115D3682" w14:textId="77777777" w:rsidR="00C33144" w:rsidRDefault="00C33144" w:rsidP="00745238">
      <w:pPr>
        <w:jc w:val="center"/>
        <w:rPr>
          <w:rFonts w:ascii="Arial" w:hAnsi="Arial" w:cs="Arial"/>
          <w:b/>
          <w:szCs w:val="22"/>
          <w:u w:val="single"/>
        </w:rPr>
      </w:pPr>
    </w:p>
    <w:p w14:paraId="22F6D523" w14:textId="3586D9C5" w:rsidR="00745238" w:rsidRPr="002F05FC" w:rsidRDefault="00745238" w:rsidP="00745238">
      <w:pPr>
        <w:jc w:val="center"/>
        <w:rPr>
          <w:rFonts w:ascii="Arial" w:hAnsi="Arial" w:cs="Arial"/>
          <w:b/>
          <w:szCs w:val="22"/>
          <w:u w:val="single"/>
        </w:rPr>
      </w:pPr>
      <w:r w:rsidRPr="002F05FC">
        <w:rPr>
          <w:rFonts w:ascii="Arial" w:hAnsi="Arial" w:cs="Arial"/>
          <w:b/>
          <w:szCs w:val="22"/>
          <w:u w:val="single"/>
        </w:rPr>
        <w:t>HOVETON AND WROXHAM MEDICAL CENTRE</w:t>
      </w:r>
    </w:p>
    <w:p w14:paraId="725B55A9" w14:textId="77777777" w:rsidR="00745238" w:rsidRPr="002F05FC" w:rsidRDefault="00745238" w:rsidP="00745238">
      <w:pPr>
        <w:jc w:val="center"/>
        <w:rPr>
          <w:rFonts w:ascii="Arial" w:hAnsi="Arial" w:cs="Arial"/>
          <w:b/>
          <w:szCs w:val="22"/>
          <w:u w:val="single"/>
        </w:rPr>
      </w:pPr>
    </w:p>
    <w:p w14:paraId="34F22C35" w14:textId="77777777" w:rsidR="00745238" w:rsidRPr="002F05FC" w:rsidRDefault="00745238">
      <w:pPr>
        <w:rPr>
          <w:rFonts w:ascii="Arial" w:hAnsi="Arial" w:cs="Arial"/>
          <w:szCs w:val="22"/>
        </w:rPr>
      </w:pPr>
    </w:p>
    <w:p w14:paraId="4996B1D0" w14:textId="7331E428" w:rsidR="00CF6ABC" w:rsidRPr="002F05FC" w:rsidRDefault="00CF6ABC">
      <w:pPr>
        <w:rPr>
          <w:rFonts w:ascii="Arial" w:hAnsi="Arial" w:cs="Arial"/>
          <w:szCs w:val="22"/>
        </w:rPr>
      </w:pPr>
      <w:r w:rsidRPr="002F05FC">
        <w:rPr>
          <w:rFonts w:ascii="Arial" w:hAnsi="Arial" w:cs="Arial"/>
          <w:szCs w:val="22"/>
        </w:rPr>
        <w:t>Job Title:</w:t>
      </w:r>
      <w:r w:rsidRPr="002F05FC">
        <w:rPr>
          <w:rFonts w:ascii="Arial" w:hAnsi="Arial" w:cs="Arial"/>
          <w:szCs w:val="22"/>
        </w:rPr>
        <w:tab/>
      </w:r>
      <w:r w:rsidR="00930841">
        <w:rPr>
          <w:rFonts w:ascii="Arial" w:hAnsi="Arial" w:cs="Arial"/>
          <w:b/>
          <w:szCs w:val="22"/>
        </w:rPr>
        <w:t xml:space="preserve">Practice Administrator </w:t>
      </w:r>
    </w:p>
    <w:p w14:paraId="35305A1F" w14:textId="77777777" w:rsidR="005A5666" w:rsidRPr="002F05FC" w:rsidRDefault="005A5666">
      <w:pPr>
        <w:rPr>
          <w:rFonts w:ascii="Arial" w:hAnsi="Arial" w:cs="Arial"/>
          <w:szCs w:val="22"/>
        </w:rPr>
      </w:pPr>
    </w:p>
    <w:p w14:paraId="21C8E57C" w14:textId="57D0AE42" w:rsidR="0017326C" w:rsidRPr="002F05FC" w:rsidRDefault="005A5666">
      <w:pPr>
        <w:rPr>
          <w:rFonts w:ascii="Arial" w:hAnsi="Arial" w:cs="Arial"/>
          <w:szCs w:val="22"/>
        </w:rPr>
      </w:pPr>
      <w:r w:rsidRPr="002F05FC">
        <w:rPr>
          <w:rFonts w:ascii="Arial" w:hAnsi="Arial" w:cs="Arial"/>
          <w:szCs w:val="22"/>
        </w:rPr>
        <w:t>Reports to:</w:t>
      </w:r>
      <w:r w:rsidRPr="002F05FC">
        <w:rPr>
          <w:rFonts w:ascii="Arial" w:hAnsi="Arial" w:cs="Arial"/>
          <w:szCs w:val="22"/>
        </w:rPr>
        <w:tab/>
      </w:r>
      <w:r w:rsidR="0017326C" w:rsidRPr="002F05FC">
        <w:rPr>
          <w:rFonts w:ascii="Arial" w:hAnsi="Arial" w:cs="Arial"/>
          <w:szCs w:val="22"/>
        </w:rPr>
        <w:t>The Practice Manager</w:t>
      </w:r>
    </w:p>
    <w:p w14:paraId="3318947F" w14:textId="77777777" w:rsidR="005A5666" w:rsidRPr="002F05FC" w:rsidRDefault="005A5666">
      <w:pPr>
        <w:rPr>
          <w:rFonts w:ascii="Arial" w:hAnsi="Arial" w:cs="Arial"/>
          <w:szCs w:val="22"/>
        </w:rPr>
      </w:pPr>
    </w:p>
    <w:p w14:paraId="5105ACCB" w14:textId="77777777" w:rsidR="003109B2" w:rsidRPr="002F05FC" w:rsidRDefault="003109B2" w:rsidP="00745238">
      <w:pPr>
        <w:jc w:val="center"/>
        <w:rPr>
          <w:rFonts w:ascii="Arial" w:hAnsi="Arial" w:cs="Arial"/>
          <w:b/>
          <w:szCs w:val="22"/>
        </w:rPr>
      </w:pPr>
    </w:p>
    <w:p w14:paraId="61C2CDB9" w14:textId="77777777" w:rsidR="005A5666" w:rsidRPr="002F05FC" w:rsidRDefault="005A5666" w:rsidP="00745238">
      <w:pPr>
        <w:rPr>
          <w:rFonts w:ascii="Arial" w:hAnsi="Arial" w:cs="Arial"/>
          <w:b/>
          <w:szCs w:val="22"/>
        </w:rPr>
      </w:pPr>
      <w:r w:rsidRPr="002F05FC">
        <w:rPr>
          <w:rFonts w:ascii="Arial" w:hAnsi="Arial" w:cs="Arial"/>
          <w:b/>
          <w:szCs w:val="22"/>
        </w:rPr>
        <w:t>Main purpose of role</w:t>
      </w:r>
    </w:p>
    <w:p w14:paraId="095B1438" w14:textId="77777777" w:rsidR="005A5666" w:rsidRPr="002F05FC" w:rsidRDefault="005A5666" w:rsidP="00745238">
      <w:pPr>
        <w:rPr>
          <w:rFonts w:ascii="Arial" w:hAnsi="Arial" w:cs="Arial"/>
          <w:b/>
          <w:szCs w:val="22"/>
        </w:rPr>
      </w:pPr>
    </w:p>
    <w:p w14:paraId="06234BF0" w14:textId="77777777" w:rsidR="005A5666" w:rsidRPr="002F05FC" w:rsidRDefault="00AA2E5C" w:rsidP="00745238">
      <w:pPr>
        <w:rPr>
          <w:rFonts w:ascii="Arial" w:hAnsi="Arial" w:cs="Arial"/>
          <w:szCs w:val="22"/>
        </w:rPr>
      </w:pPr>
      <w:r w:rsidRPr="002F05FC">
        <w:rPr>
          <w:rFonts w:ascii="Arial" w:hAnsi="Arial" w:cs="Arial"/>
          <w:szCs w:val="22"/>
        </w:rPr>
        <w:t>To provide</w:t>
      </w:r>
      <w:r w:rsidR="002F05FC">
        <w:rPr>
          <w:rFonts w:ascii="Arial" w:hAnsi="Arial" w:cs="Arial"/>
          <w:szCs w:val="22"/>
        </w:rPr>
        <w:t xml:space="preserve"> comprehensive</w:t>
      </w:r>
      <w:r w:rsidRPr="002F05FC">
        <w:rPr>
          <w:rFonts w:ascii="Arial" w:hAnsi="Arial" w:cs="Arial"/>
          <w:szCs w:val="22"/>
        </w:rPr>
        <w:t xml:space="preserve"> administrative support to the Doctors, Clinical and M</w:t>
      </w:r>
      <w:r w:rsidR="005A5666" w:rsidRPr="002F05FC">
        <w:rPr>
          <w:rFonts w:ascii="Arial" w:hAnsi="Arial" w:cs="Arial"/>
          <w:szCs w:val="22"/>
        </w:rPr>
        <w:t>anagement team</w:t>
      </w:r>
      <w:r w:rsidR="002F05FC">
        <w:rPr>
          <w:rFonts w:ascii="Arial" w:hAnsi="Arial" w:cs="Arial"/>
          <w:szCs w:val="22"/>
        </w:rPr>
        <w:t>s throughout the practice.</w:t>
      </w:r>
    </w:p>
    <w:p w14:paraId="1324F462" w14:textId="77777777" w:rsidR="005A5666" w:rsidRPr="002F05FC" w:rsidRDefault="005A5666" w:rsidP="00745238">
      <w:pPr>
        <w:rPr>
          <w:rFonts w:ascii="Arial" w:hAnsi="Arial" w:cs="Arial"/>
          <w:szCs w:val="22"/>
        </w:rPr>
      </w:pPr>
    </w:p>
    <w:p w14:paraId="0BBFFDF1" w14:textId="77777777" w:rsidR="00745238" w:rsidRPr="002F05FC" w:rsidRDefault="005A5666" w:rsidP="00745238">
      <w:pPr>
        <w:rPr>
          <w:rFonts w:ascii="Arial" w:hAnsi="Arial" w:cs="Arial"/>
          <w:b/>
          <w:szCs w:val="22"/>
        </w:rPr>
      </w:pPr>
      <w:r w:rsidRPr="002F05FC">
        <w:rPr>
          <w:rFonts w:ascii="Arial" w:hAnsi="Arial" w:cs="Arial"/>
          <w:b/>
          <w:szCs w:val="22"/>
        </w:rPr>
        <w:t>Key Relationships</w:t>
      </w:r>
    </w:p>
    <w:p w14:paraId="5F7DABB7" w14:textId="77777777" w:rsidR="005A5666" w:rsidRPr="002F05FC" w:rsidRDefault="005A5666" w:rsidP="00745238">
      <w:pPr>
        <w:rPr>
          <w:rFonts w:ascii="Arial" w:hAnsi="Arial" w:cs="Arial"/>
          <w:szCs w:val="22"/>
        </w:rPr>
      </w:pPr>
    </w:p>
    <w:p w14:paraId="733168EA" w14:textId="6936DB8C" w:rsidR="00745238" w:rsidRPr="002F05FC" w:rsidRDefault="005A5666" w:rsidP="00745238">
      <w:pPr>
        <w:rPr>
          <w:rFonts w:ascii="Arial" w:hAnsi="Arial" w:cs="Arial"/>
          <w:szCs w:val="22"/>
        </w:rPr>
      </w:pPr>
      <w:r w:rsidRPr="002F05FC">
        <w:rPr>
          <w:rFonts w:ascii="Arial" w:hAnsi="Arial" w:cs="Arial"/>
          <w:szCs w:val="22"/>
        </w:rPr>
        <w:t xml:space="preserve">Partners, salaried doctors, registrars, Practice Manager, Nurse Practitioner Lead and Nursing Team, all other Practice staff, other local care providers, patients and their </w:t>
      </w:r>
      <w:proofErr w:type="spellStart"/>
      <w:r w:rsidRPr="002F05FC">
        <w:rPr>
          <w:rFonts w:ascii="Arial" w:hAnsi="Arial" w:cs="Arial"/>
          <w:szCs w:val="22"/>
        </w:rPr>
        <w:t>carers</w:t>
      </w:r>
      <w:proofErr w:type="spellEnd"/>
      <w:r w:rsidRPr="002F05FC">
        <w:rPr>
          <w:rFonts w:ascii="Arial" w:hAnsi="Arial" w:cs="Arial"/>
          <w:szCs w:val="22"/>
        </w:rPr>
        <w:t xml:space="preserve">.  </w:t>
      </w:r>
      <w:r w:rsidR="00745238" w:rsidRPr="002F05FC">
        <w:rPr>
          <w:rFonts w:ascii="Arial" w:hAnsi="Arial" w:cs="Arial"/>
          <w:szCs w:val="22"/>
        </w:rPr>
        <w:t>A good working relationship should be maintained between all surgery staff and attached staff at all times and you should work towards engendering a team approach to the benefit of all.</w:t>
      </w:r>
    </w:p>
    <w:p w14:paraId="4992C641" w14:textId="77777777" w:rsidR="00745238" w:rsidRPr="002F05FC" w:rsidRDefault="00745238" w:rsidP="00745238">
      <w:pPr>
        <w:rPr>
          <w:rFonts w:ascii="Arial" w:hAnsi="Arial" w:cs="Arial"/>
          <w:szCs w:val="22"/>
        </w:rPr>
      </w:pPr>
    </w:p>
    <w:p w14:paraId="1ECC7F29" w14:textId="77777777" w:rsidR="00745238" w:rsidRPr="002F05FC" w:rsidRDefault="00745238" w:rsidP="00745238">
      <w:pPr>
        <w:rPr>
          <w:rFonts w:ascii="Arial" w:hAnsi="Arial" w:cs="Arial"/>
          <w:szCs w:val="22"/>
        </w:rPr>
      </w:pPr>
      <w:r w:rsidRPr="002F05FC">
        <w:rPr>
          <w:rFonts w:ascii="Arial" w:hAnsi="Arial" w:cs="Arial"/>
          <w:szCs w:val="22"/>
        </w:rPr>
        <w:t>As you will be dealing with personal details regarding patients daily, you must ensure that you maintain total confidentiality in that no information about patients, either medical or personal, is disclosed to persons other than those employed by, or attached to, the Practice for whom such information is relevant.</w:t>
      </w:r>
    </w:p>
    <w:p w14:paraId="26370FAE" w14:textId="77777777" w:rsidR="00745238" w:rsidRPr="002F05FC" w:rsidRDefault="00745238" w:rsidP="00745238">
      <w:pPr>
        <w:rPr>
          <w:rFonts w:ascii="Arial" w:hAnsi="Arial" w:cs="Arial"/>
          <w:szCs w:val="22"/>
        </w:rPr>
      </w:pPr>
    </w:p>
    <w:p w14:paraId="29613A23" w14:textId="77777777" w:rsidR="005A5666" w:rsidRPr="002F05FC" w:rsidRDefault="005A5666" w:rsidP="00745238">
      <w:pPr>
        <w:rPr>
          <w:rFonts w:ascii="Arial" w:hAnsi="Arial" w:cs="Arial"/>
          <w:b/>
          <w:szCs w:val="22"/>
          <w:u w:val="single"/>
        </w:rPr>
      </w:pPr>
      <w:r w:rsidRPr="002F05FC">
        <w:rPr>
          <w:rFonts w:ascii="Arial" w:hAnsi="Arial" w:cs="Arial"/>
          <w:b/>
          <w:szCs w:val="22"/>
          <w:u w:val="single"/>
        </w:rPr>
        <w:t>Job Responsibilities</w:t>
      </w:r>
    </w:p>
    <w:p w14:paraId="120025D6" w14:textId="77777777" w:rsidR="005D6336" w:rsidRPr="002F05FC" w:rsidRDefault="005D6336" w:rsidP="005D6336">
      <w:pPr>
        <w:pStyle w:val="Default"/>
        <w:ind w:left="720"/>
        <w:rPr>
          <w:szCs w:val="22"/>
        </w:rPr>
      </w:pPr>
    </w:p>
    <w:p w14:paraId="1DADEF55" w14:textId="77777777" w:rsidR="00930841" w:rsidRPr="00930841" w:rsidRDefault="00930841" w:rsidP="002F05FC">
      <w:pPr>
        <w:pStyle w:val="ListParagraph"/>
        <w:rPr>
          <w:rFonts w:ascii="Arial" w:hAnsi="Arial" w:cs="Arial"/>
        </w:rPr>
      </w:pPr>
      <w:r w:rsidRPr="00930841">
        <w:rPr>
          <w:rFonts w:ascii="Arial" w:hAnsi="Arial" w:cs="Arial"/>
        </w:rPr>
        <w:t xml:space="preserve">1. Processing GP Insurance Reports, ensuring the correct invoice is generated and fees paid in advance. </w:t>
      </w:r>
    </w:p>
    <w:p w14:paraId="441DF329" w14:textId="77777777" w:rsidR="00930841" w:rsidRPr="00930841" w:rsidRDefault="00930841" w:rsidP="002F05FC">
      <w:pPr>
        <w:pStyle w:val="ListParagraph"/>
        <w:rPr>
          <w:rFonts w:ascii="Arial" w:hAnsi="Arial" w:cs="Arial"/>
        </w:rPr>
      </w:pPr>
    </w:p>
    <w:p w14:paraId="25412AE8" w14:textId="77777777" w:rsidR="00930841" w:rsidRPr="00930841" w:rsidRDefault="00930841" w:rsidP="002F05FC">
      <w:pPr>
        <w:pStyle w:val="ListParagraph"/>
        <w:rPr>
          <w:rFonts w:ascii="Arial" w:hAnsi="Arial" w:cs="Arial"/>
        </w:rPr>
      </w:pPr>
      <w:r w:rsidRPr="00930841">
        <w:rPr>
          <w:rFonts w:ascii="Arial" w:hAnsi="Arial" w:cs="Arial"/>
        </w:rPr>
        <w:t xml:space="preserve">2. Processing Subject Access Requests in strict accordance with the Practice’s protocol making sure these are done in a timely manner and entered onto the spreadsheet. </w:t>
      </w:r>
    </w:p>
    <w:p w14:paraId="3A57CC7A" w14:textId="77777777" w:rsidR="00930841" w:rsidRPr="00930841" w:rsidRDefault="00930841" w:rsidP="002F05FC">
      <w:pPr>
        <w:pStyle w:val="ListParagraph"/>
        <w:rPr>
          <w:rFonts w:ascii="Arial" w:hAnsi="Arial" w:cs="Arial"/>
        </w:rPr>
      </w:pPr>
    </w:p>
    <w:p w14:paraId="65E02042" w14:textId="77777777" w:rsidR="00930841" w:rsidRPr="00930841" w:rsidRDefault="00930841" w:rsidP="002F05FC">
      <w:pPr>
        <w:pStyle w:val="ListParagraph"/>
        <w:rPr>
          <w:rFonts w:ascii="Arial" w:hAnsi="Arial" w:cs="Arial"/>
        </w:rPr>
      </w:pPr>
      <w:r w:rsidRPr="00930841">
        <w:rPr>
          <w:rFonts w:ascii="Arial" w:hAnsi="Arial" w:cs="Arial"/>
        </w:rPr>
        <w:t xml:space="preserve">3. Processing requests for non-NHS work, ensuring correct consent, raising invoices, advising on the fee and entering on the spreadsheet. </w:t>
      </w:r>
    </w:p>
    <w:p w14:paraId="2ABF0270" w14:textId="77777777" w:rsidR="00930841" w:rsidRPr="00930841" w:rsidRDefault="00930841" w:rsidP="002F05FC">
      <w:pPr>
        <w:pStyle w:val="ListParagraph"/>
        <w:rPr>
          <w:rFonts w:ascii="Arial" w:hAnsi="Arial" w:cs="Arial"/>
        </w:rPr>
      </w:pPr>
    </w:p>
    <w:p w14:paraId="6D357AC8" w14:textId="77777777" w:rsidR="00930841" w:rsidRPr="00930841" w:rsidRDefault="00930841" w:rsidP="002F05FC">
      <w:pPr>
        <w:pStyle w:val="ListParagraph"/>
        <w:rPr>
          <w:rFonts w:ascii="Arial" w:hAnsi="Arial" w:cs="Arial"/>
        </w:rPr>
      </w:pPr>
      <w:r w:rsidRPr="00930841">
        <w:rPr>
          <w:rFonts w:ascii="Arial" w:hAnsi="Arial" w:cs="Arial"/>
        </w:rPr>
        <w:t xml:space="preserve">4. Receiving incoming and initiating outgoing telephone calls in order to facilitate timely and appropriate communications with others, taking messages and dealing with appropriate queries and ensuring data entered into patients’ notes is accurate and relevant. </w:t>
      </w:r>
    </w:p>
    <w:p w14:paraId="18FF3ED0" w14:textId="77777777" w:rsidR="00930841" w:rsidRPr="00930841" w:rsidRDefault="00930841" w:rsidP="002F05FC">
      <w:pPr>
        <w:pStyle w:val="ListParagraph"/>
        <w:rPr>
          <w:rFonts w:ascii="Arial" w:hAnsi="Arial" w:cs="Arial"/>
        </w:rPr>
      </w:pPr>
    </w:p>
    <w:p w14:paraId="50AA9DC7" w14:textId="77777777" w:rsidR="00930841" w:rsidRPr="00930841" w:rsidRDefault="00930841" w:rsidP="002F05FC">
      <w:pPr>
        <w:pStyle w:val="ListParagraph"/>
        <w:rPr>
          <w:rFonts w:ascii="Arial" w:hAnsi="Arial" w:cs="Arial"/>
        </w:rPr>
      </w:pPr>
      <w:r w:rsidRPr="00930841">
        <w:rPr>
          <w:rFonts w:ascii="Arial" w:hAnsi="Arial" w:cs="Arial"/>
        </w:rPr>
        <w:t xml:space="preserve">5. Processing cervical screening recalls and sending patient invites and reminders when these are due from the CSAS website on a weekly basis. April 2019 </w:t>
      </w:r>
    </w:p>
    <w:p w14:paraId="3F48FBE5" w14:textId="77777777" w:rsidR="00930841" w:rsidRPr="00930841" w:rsidRDefault="00930841" w:rsidP="002F05FC">
      <w:pPr>
        <w:pStyle w:val="ListParagraph"/>
        <w:rPr>
          <w:rFonts w:ascii="Arial" w:hAnsi="Arial" w:cs="Arial"/>
        </w:rPr>
      </w:pPr>
    </w:p>
    <w:p w14:paraId="4ED8FCFD" w14:textId="77777777" w:rsidR="00930841" w:rsidRPr="00930841" w:rsidRDefault="00930841" w:rsidP="002F05FC">
      <w:pPr>
        <w:pStyle w:val="ListParagraph"/>
        <w:rPr>
          <w:rFonts w:ascii="Arial" w:hAnsi="Arial" w:cs="Arial"/>
        </w:rPr>
      </w:pPr>
      <w:r w:rsidRPr="00930841">
        <w:rPr>
          <w:rFonts w:ascii="Arial" w:hAnsi="Arial" w:cs="Arial"/>
        </w:rPr>
        <w:lastRenderedPageBreak/>
        <w:t xml:space="preserve">6. Processing Cervical Smear results onto patient notes </w:t>
      </w:r>
      <w:proofErr w:type="spellStart"/>
      <w:r w:rsidRPr="00930841">
        <w:rPr>
          <w:rFonts w:ascii="Arial" w:hAnsi="Arial" w:cs="Arial"/>
        </w:rPr>
        <w:t>SystmOne</w:t>
      </w:r>
      <w:proofErr w:type="spellEnd"/>
      <w:r w:rsidRPr="00930841">
        <w:rPr>
          <w:rFonts w:ascii="Arial" w:hAnsi="Arial" w:cs="Arial"/>
        </w:rPr>
        <w:t xml:space="preserve"> </w:t>
      </w:r>
    </w:p>
    <w:p w14:paraId="235B1168" w14:textId="77777777" w:rsidR="00930841" w:rsidRPr="00930841" w:rsidRDefault="00930841" w:rsidP="002F05FC">
      <w:pPr>
        <w:pStyle w:val="ListParagraph"/>
        <w:rPr>
          <w:rFonts w:ascii="Arial" w:hAnsi="Arial" w:cs="Arial"/>
        </w:rPr>
      </w:pPr>
    </w:p>
    <w:p w14:paraId="58C9DF66" w14:textId="77777777" w:rsidR="00930841" w:rsidRPr="00930841" w:rsidRDefault="00930841" w:rsidP="002F05FC">
      <w:pPr>
        <w:pStyle w:val="ListParagraph"/>
        <w:rPr>
          <w:rFonts w:ascii="Arial" w:hAnsi="Arial" w:cs="Arial"/>
        </w:rPr>
      </w:pPr>
      <w:r w:rsidRPr="00930841">
        <w:rPr>
          <w:rFonts w:ascii="Arial" w:hAnsi="Arial" w:cs="Arial"/>
        </w:rPr>
        <w:t xml:space="preserve">7. Processing Bowel Screening results onto patient notes on </w:t>
      </w:r>
      <w:proofErr w:type="spellStart"/>
      <w:r w:rsidRPr="00930841">
        <w:rPr>
          <w:rFonts w:ascii="Arial" w:hAnsi="Arial" w:cs="Arial"/>
        </w:rPr>
        <w:t>SystmOne</w:t>
      </w:r>
      <w:proofErr w:type="spellEnd"/>
      <w:r w:rsidRPr="00930841">
        <w:rPr>
          <w:rFonts w:ascii="Arial" w:hAnsi="Arial" w:cs="Arial"/>
        </w:rPr>
        <w:t xml:space="preserve"> </w:t>
      </w:r>
    </w:p>
    <w:p w14:paraId="46006C8C" w14:textId="77777777" w:rsidR="00930841" w:rsidRPr="00930841" w:rsidRDefault="00930841" w:rsidP="002F05FC">
      <w:pPr>
        <w:pStyle w:val="ListParagraph"/>
        <w:rPr>
          <w:rFonts w:ascii="Arial" w:hAnsi="Arial" w:cs="Arial"/>
        </w:rPr>
      </w:pPr>
    </w:p>
    <w:p w14:paraId="57E31EB6" w14:textId="77777777" w:rsidR="00930841" w:rsidRPr="00930841" w:rsidRDefault="00930841" w:rsidP="002F05FC">
      <w:pPr>
        <w:pStyle w:val="ListParagraph"/>
        <w:rPr>
          <w:rFonts w:ascii="Arial" w:hAnsi="Arial" w:cs="Arial"/>
        </w:rPr>
      </w:pPr>
      <w:r w:rsidRPr="00930841">
        <w:rPr>
          <w:rFonts w:ascii="Arial" w:hAnsi="Arial" w:cs="Arial"/>
        </w:rPr>
        <w:t xml:space="preserve">8. Scanning of patient correspondence into </w:t>
      </w:r>
      <w:proofErr w:type="spellStart"/>
      <w:r w:rsidRPr="00930841">
        <w:rPr>
          <w:rFonts w:ascii="Arial" w:hAnsi="Arial" w:cs="Arial"/>
        </w:rPr>
        <w:t>SystmOne</w:t>
      </w:r>
      <w:proofErr w:type="spellEnd"/>
      <w:r w:rsidRPr="00930841">
        <w:rPr>
          <w:rFonts w:ascii="Arial" w:hAnsi="Arial" w:cs="Arial"/>
        </w:rPr>
        <w:t xml:space="preserve"> </w:t>
      </w:r>
    </w:p>
    <w:p w14:paraId="0204A992" w14:textId="77777777" w:rsidR="00930841" w:rsidRPr="00930841" w:rsidRDefault="00930841" w:rsidP="002F05FC">
      <w:pPr>
        <w:pStyle w:val="ListParagraph"/>
        <w:rPr>
          <w:rFonts w:ascii="Arial" w:hAnsi="Arial" w:cs="Arial"/>
        </w:rPr>
      </w:pPr>
    </w:p>
    <w:p w14:paraId="4947CC7F" w14:textId="77777777" w:rsidR="00930841" w:rsidRPr="00930841" w:rsidRDefault="00930841" w:rsidP="00930841">
      <w:pPr>
        <w:pStyle w:val="ListParagraph"/>
        <w:rPr>
          <w:rFonts w:ascii="Arial" w:hAnsi="Arial" w:cs="Arial"/>
        </w:rPr>
      </w:pPr>
      <w:r w:rsidRPr="00930841">
        <w:rPr>
          <w:rFonts w:ascii="Arial" w:hAnsi="Arial" w:cs="Arial"/>
        </w:rPr>
        <w:t xml:space="preserve">9. Support with the facilitation of Students that come to the practice. Seeking and calling appropriate patients to cover training content and supporting with room allocation and paperwork. </w:t>
      </w:r>
    </w:p>
    <w:p w14:paraId="70E30915" w14:textId="77777777" w:rsidR="00930841" w:rsidRPr="00930841" w:rsidRDefault="00930841" w:rsidP="00930841">
      <w:pPr>
        <w:pStyle w:val="ListParagraph"/>
        <w:rPr>
          <w:rFonts w:ascii="Arial" w:hAnsi="Arial" w:cs="Arial"/>
        </w:rPr>
      </w:pPr>
    </w:p>
    <w:p w14:paraId="476E58DF" w14:textId="28D0FED5" w:rsidR="002F05FC" w:rsidRPr="00930841" w:rsidRDefault="00930841" w:rsidP="00930841">
      <w:pPr>
        <w:pStyle w:val="ListParagraph"/>
        <w:rPr>
          <w:rFonts w:ascii="Arial" w:hAnsi="Arial" w:cs="Arial"/>
          <w:szCs w:val="22"/>
        </w:rPr>
      </w:pPr>
      <w:r w:rsidRPr="00930841">
        <w:rPr>
          <w:rFonts w:ascii="Arial" w:hAnsi="Arial" w:cs="Arial"/>
        </w:rPr>
        <w:t>10.</w:t>
      </w:r>
      <w:r>
        <w:rPr>
          <w:rFonts w:ascii="Arial" w:hAnsi="Arial" w:cs="Arial"/>
        </w:rPr>
        <w:t xml:space="preserve"> </w:t>
      </w:r>
      <w:r w:rsidRPr="00930841">
        <w:rPr>
          <w:rFonts w:ascii="Arial" w:hAnsi="Arial" w:cs="Arial"/>
        </w:rPr>
        <w:t>Process GP2GP transfers entering any missing allergies/</w:t>
      </w:r>
      <w:proofErr w:type="spellStart"/>
      <w:r w:rsidRPr="00930841">
        <w:rPr>
          <w:rFonts w:ascii="Arial" w:hAnsi="Arial" w:cs="Arial"/>
        </w:rPr>
        <w:t>readcodes</w:t>
      </w:r>
      <w:proofErr w:type="spellEnd"/>
      <w:r w:rsidRPr="00930841">
        <w:rPr>
          <w:rFonts w:ascii="Arial" w:hAnsi="Arial" w:cs="Arial"/>
        </w:rPr>
        <w:t xml:space="preserve"> as necessary</w:t>
      </w:r>
      <w:r>
        <w:rPr>
          <w:rFonts w:ascii="Arial" w:hAnsi="Arial" w:cs="Arial"/>
        </w:rPr>
        <w:t>.</w:t>
      </w:r>
    </w:p>
    <w:p w14:paraId="0E953E86" w14:textId="77777777" w:rsidR="002F05FC" w:rsidRPr="00930841" w:rsidRDefault="002F05FC" w:rsidP="009D6E4E">
      <w:pPr>
        <w:rPr>
          <w:rFonts w:ascii="Arial" w:hAnsi="Arial" w:cs="Arial"/>
          <w:szCs w:val="22"/>
        </w:rPr>
      </w:pPr>
    </w:p>
    <w:p w14:paraId="0E8C5D72" w14:textId="77777777" w:rsidR="002F05FC" w:rsidRDefault="002F05FC" w:rsidP="009D6E4E">
      <w:pPr>
        <w:rPr>
          <w:rFonts w:ascii="Arial" w:hAnsi="Arial" w:cs="Arial"/>
          <w:szCs w:val="22"/>
        </w:rPr>
      </w:pPr>
    </w:p>
    <w:p w14:paraId="39E98BD2" w14:textId="77777777" w:rsidR="008B1D16" w:rsidRDefault="008B1D16" w:rsidP="009D6E4E">
      <w:pPr>
        <w:rPr>
          <w:rFonts w:ascii="Arial" w:hAnsi="Arial" w:cs="Arial"/>
          <w:szCs w:val="22"/>
        </w:rPr>
      </w:pPr>
      <w:r w:rsidRPr="002F05FC">
        <w:rPr>
          <w:rFonts w:ascii="Arial" w:hAnsi="Arial" w:cs="Arial"/>
          <w:b/>
          <w:szCs w:val="22"/>
        </w:rPr>
        <w:t>In addition, the post holder is to</w:t>
      </w:r>
      <w:r w:rsidRPr="002F05FC">
        <w:rPr>
          <w:rFonts w:ascii="Arial" w:hAnsi="Arial" w:cs="Arial"/>
          <w:szCs w:val="22"/>
        </w:rPr>
        <w:t>:</w:t>
      </w:r>
    </w:p>
    <w:p w14:paraId="4FA5D3FA" w14:textId="77777777" w:rsidR="009D6E4E" w:rsidRPr="002F05FC" w:rsidRDefault="008B1D16" w:rsidP="002F05FC">
      <w:pPr>
        <w:pStyle w:val="ListParagraph"/>
        <w:numPr>
          <w:ilvl w:val="0"/>
          <w:numId w:val="28"/>
        </w:numPr>
        <w:rPr>
          <w:rFonts w:ascii="Arial" w:hAnsi="Arial" w:cs="Arial"/>
          <w:szCs w:val="22"/>
        </w:rPr>
      </w:pPr>
      <w:r w:rsidRPr="002F05FC">
        <w:rPr>
          <w:rFonts w:ascii="Arial" w:hAnsi="Arial" w:cs="Arial"/>
          <w:szCs w:val="22"/>
        </w:rPr>
        <w:t>R</w:t>
      </w:r>
      <w:r w:rsidR="009D6E4E" w:rsidRPr="002F05FC">
        <w:rPr>
          <w:rFonts w:ascii="Arial" w:hAnsi="Arial" w:cs="Arial"/>
          <w:szCs w:val="22"/>
        </w:rPr>
        <w:t>ead and follow all standard operating procedures including CQC protocols at all times maintaining the highest levels of service delivery to patients, doctors, staff and external providers.</w:t>
      </w:r>
    </w:p>
    <w:p w14:paraId="27C1EBBF" w14:textId="77777777" w:rsidR="009D6E4E" w:rsidRPr="002F05FC" w:rsidRDefault="009D6E4E" w:rsidP="009D6E4E">
      <w:pPr>
        <w:pStyle w:val="ListParagraph"/>
        <w:rPr>
          <w:rFonts w:ascii="Arial" w:hAnsi="Arial" w:cs="Arial"/>
          <w:szCs w:val="22"/>
        </w:rPr>
      </w:pPr>
    </w:p>
    <w:p w14:paraId="557DD4A1" w14:textId="77777777" w:rsidR="009D6E4E" w:rsidRPr="002F05FC" w:rsidRDefault="009D6E4E" w:rsidP="002F05FC">
      <w:pPr>
        <w:pStyle w:val="ListParagraph"/>
        <w:numPr>
          <w:ilvl w:val="0"/>
          <w:numId w:val="28"/>
        </w:numPr>
        <w:rPr>
          <w:rFonts w:ascii="Arial" w:hAnsi="Arial" w:cs="Arial"/>
          <w:szCs w:val="22"/>
        </w:rPr>
      </w:pPr>
      <w:r w:rsidRPr="002F05FC">
        <w:rPr>
          <w:rFonts w:ascii="Arial" w:hAnsi="Arial" w:cs="Arial"/>
          <w:szCs w:val="22"/>
        </w:rPr>
        <w:t xml:space="preserve">At all times, to maintain the highest standard of behaviour, to comply with and follow Practice policies, protocols and procedures </w:t>
      </w:r>
      <w:r w:rsidR="002F05FC" w:rsidRPr="002F05FC">
        <w:rPr>
          <w:rFonts w:ascii="Arial" w:hAnsi="Arial" w:cs="Arial"/>
          <w:szCs w:val="22"/>
        </w:rPr>
        <w:t>e.g.</w:t>
      </w:r>
      <w:r w:rsidRPr="002F05FC">
        <w:rPr>
          <w:rFonts w:ascii="Arial" w:hAnsi="Arial" w:cs="Arial"/>
          <w:szCs w:val="22"/>
        </w:rPr>
        <w:t xml:space="preserve"> health and safety, equality </w:t>
      </w:r>
      <w:r w:rsidR="002F05FC" w:rsidRPr="002F05FC">
        <w:rPr>
          <w:rFonts w:ascii="Arial" w:hAnsi="Arial" w:cs="Arial"/>
          <w:szCs w:val="22"/>
        </w:rPr>
        <w:t xml:space="preserve">and diversity and to report any </w:t>
      </w:r>
      <w:r w:rsidRPr="002F05FC">
        <w:rPr>
          <w:rFonts w:ascii="Arial" w:hAnsi="Arial" w:cs="Arial"/>
          <w:szCs w:val="22"/>
        </w:rPr>
        <w:t>breach or suspected breach immediately.</w:t>
      </w:r>
    </w:p>
    <w:p w14:paraId="575300F3" w14:textId="77777777" w:rsidR="009D6E4E" w:rsidRPr="002F05FC" w:rsidRDefault="009D6E4E" w:rsidP="009D6E4E">
      <w:pPr>
        <w:pStyle w:val="ListParagraph"/>
        <w:rPr>
          <w:rFonts w:ascii="Arial" w:hAnsi="Arial" w:cs="Arial"/>
          <w:szCs w:val="22"/>
        </w:rPr>
      </w:pPr>
    </w:p>
    <w:p w14:paraId="265849AA" w14:textId="77777777" w:rsidR="009D6E4E" w:rsidRPr="002F05FC" w:rsidRDefault="009D6E4E" w:rsidP="002F05FC">
      <w:pPr>
        <w:pStyle w:val="ListParagraph"/>
        <w:numPr>
          <w:ilvl w:val="0"/>
          <w:numId w:val="28"/>
        </w:numPr>
        <w:rPr>
          <w:rFonts w:ascii="Arial" w:hAnsi="Arial" w:cs="Arial"/>
          <w:szCs w:val="22"/>
        </w:rPr>
      </w:pPr>
      <w:r w:rsidRPr="002F05FC">
        <w:rPr>
          <w:rFonts w:ascii="Arial" w:hAnsi="Arial" w:cs="Arial"/>
          <w:szCs w:val="22"/>
        </w:rPr>
        <w:t>To undertake any other activities that may from time to time be reasonably requested by the Operations Manager, the Practice Manager or the Partners.</w:t>
      </w:r>
    </w:p>
    <w:p w14:paraId="240EBB01" w14:textId="77777777" w:rsidR="009D6E4E" w:rsidRPr="002F05FC" w:rsidRDefault="009D6E4E" w:rsidP="009D6E4E">
      <w:pPr>
        <w:pStyle w:val="ListParagraph"/>
        <w:rPr>
          <w:rFonts w:ascii="Arial" w:hAnsi="Arial" w:cs="Arial"/>
          <w:szCs w:val="22"/>
        </w:rPr>
      </w:pPr>
    </w:p>
    <w:p w14:paraId="6428CA56" w14:textId="77777777" w:rsidR="009C111D" w:rsidRPr="002F05FC" w:rsidRDefault="009C111D" w:rsidP="009C111D">
      <w:pPr>
        <w:pStyle w:val="ListParagraph"/>
        <w:tabs>
          <w:tab w:val="left" w:pos="2268"/>
        </w:tabs>
        <w:ind w:left="0"/>
        <w:rPr>
          <w:rFonts w:ascii="Arial" w:hAnsi="Arial" w:cs="Arial"/>
          <w:b/>
          <w:bCs/>
          <w:szCs w:val="22"/>
          <w:u w:val="single"/>
        </w:rPr>
      </w:pPr>
      <w:r w:rsidRPr="002F05FC">
        <w:rPr>
          <w:rFonts w:ascii="Arial" w:hAnsi="Arial" w:cs="Arial"/>
          <w:b/>
          <w:bCs/>
          <w:szCs w:val="22"/>
          <w:u w:val="single"/>
        </w:rPr>
        <w:t>Confidentiality:</w:t>
      </w:r>
    </w:p>
    <w:p w14:paraId="0BE72F32" w14:textId="77777777" w:rsidR="009C111D" w:rsidRPr="002F05FC" w:rsidRDefault="009C111D" w:rsidP="009C111D">
      <w:pPr>
        <w:pStyle w:val="ListParagraph"/>
        <w:tabs>
          <w:tab w:val="left" w:pos="2268"/>
        </w:tabs>
        <w:ind w:left="0"/>
        <w:rPr>
          <w:rFonts w:ascii="Arial" w:hAnsi="Arial" w:cs="Arial"/>
          <w:bCs/>
          <w:szCs w:val="22"/>
          <w:u w:val="single"/>
        </w:rPr>
      </w:pPr>
    </w:p>
    <w:p w14:paraId="3F0A3E7F" w14:textId="77777777" w:rsidR="009C111D" w:rsidRPr="002F05FC" w:rsidRDefault="009C111D" w:rsidP="009C111D">
      <w:pPr>
        <w:pStyle w:val="ListParagraph"/>
        <w:numPr>
          <w:ilvl w:val="0"/>
          <w:numId w:val="10"/>
        </w:numPr>
        <w:tabs>
          <w:tab w:val="left" w:pos="2268"/>
        </w:tabs>
        <w:rPr>
          <w:rFonts w:ascii="Arial" w:hAnsi="Arial" w:cs="Arial"/>
          <w:szCs w:val="22"/>
        </w:rPr>
      </w:pPr>
      <w:r w:rsidRPr="002F05FC">
        <w:rPr>
          <w:rFonts w:ascii="Arial" w:hAnsi="Arial" w:cs="Arial"/>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70C63DC" w14:textId="77777777" w:rsidR="009C111D" w:rsidRPr="002F05FC" w:rsidRDefault="009C111D" w:rsidP="009C111D">
      <w:pPr>
        <w:tabs>
          <w:tab w:val="left" w:pos="2268"/>
        </w:tabs>
        <w:rPr>
          <w:rFonts w:ascii="Arial" w:hAnsi="Arial" w:cs="Arial"/>
          <w:szCs w:val="22"/>
        </w:rPr>
      </w:pPr>
    </w:p>
    <w:p w14:paraId="015F9A9C" w14:textId="77777777" w:rsidR="009C111D" w:rsidRPr="002F05FC" w:rsidRDefault="009C111D" w:rsidP="009C111D">
      <w:pPr>
        <w:pStyle w:val="ListParagraph"/>
        <w:numPr>
          <w:ilvl w:val="0"/>
          <w:numId w:val="10"/>
        </w:numPr>
        <w:tabs>
          <w:tab w:val="left" w:pos="2268"/>
        </w:tabs>
        <w:rPr>
          <w:rFonts w:ascii="Arial" w:hAnsi="Arial" w:cs="Arial"/>
          <w:szCs w:val="22"/>
        </w:rPr>
      </w:pPr>
      <w:r w:rsidRPr="002F05FC">
        <w:rPr>
          <w:rFonts w:ascii="Arial" w:hAnsi="Arial" w:cs="Arial"/>
          <w:szCs w:val="22"/>
        </w:rPr>
        <w:t xml:space="preserve">In the performance of the duties outlined in this Job Description, the post-holder may have access to confidential information relating to patients and their </w:t>
      </w:r>
      <w:proofErr w:type="spellStart"/>
      <w:r w:rsidRPr="002F05FC">
        <w:rPr>
          <w:rFonts w:ascii="Arial" w:hAnsi="Arial" w:cs="Arial"/>
          <w:szCs w:val="22"/>
        </w:rPr>
        <w:t>carers</w:t>
      </w:r>
      <w:proofErr w:type="spellEnd"/>
      <w:r w:rsidRPr="002F05FC">
        <w:rPr>
          <w:rFonts w:ascii="Arial" w:hAnsi="Arial" w:cs="Arial"/>
          <w:szCs w:val="22"/>
        </w:rPr>
        <w:t xml:space="preserve">, practice staff and other healthcare workers.  They may also have access to information relating to the practice as a </w:t>
      </w:r>
    </w:p>
    <w:p w14:paraId="4BBB022D" w14:textId="77777777" w:rsidR="009C111D" w:rsidRPr="002F05FC" w:rsidRDefault="009C111D" w:rsidP="009C111D">
      <w:pPr>
        <w:tabs>
          <w:tab w:val="left" w:pos="2268"/>
        </w:tabs>
        <w:rPr>
          <w:rFonts w:ascii="Arial" w:hAnsi="Arial" w:cs="Arial"/>
          <w:b/>
          <w:bCs/>
          <w:szCs w:val="22"/>
          <w:u w:val="single"/>
        </w:rPr>
      </w:pPr>
    </w:p>
    <w:p w14:paraId="604F5855" w14:textId="77777777" w:rsidR="009C111D" w:rsidRPr="002F05FC" w:rsidRDefault="009C111D" w:rsidP="009C111D">
      <w:pPr>
        <w:pStyle w:val="ListParagraph"/>
        <w:tabs>
          <w:tab w:val="left" w:pos="2268"/>
        </w:tabs>
        <w:ind w:left="0"/>
        <w:rPr>
          <w:rFonts w:ascii="Arial" w:hAnsi="Arial" w:cs="Arial"/>
          <w:b/>
          <w:bCs/>
          <w:szCs w:val="22"/>
          <w:u w:val="single"/>
        </w:rPr>
      </w:pPr>
    </w:p>
    <w:p w14:paraId="5EFC8DF8" w14:textId="77777777" w:rsidR="009C111D" w:rsidRPr="002F05FC" w:rsidRDefault="009C111D" w:rsidP="009C111D">
      <w:pPr>
        <w:pStyle w:val="ListParagraph"/>
        <w:tabs>
          <w:tab w:val="left" w:pos="2268"/>
        </w:tabs>
        <w:ind w:left="0"/>
        <w:rPr>
          <w:rFonts w:ascii="Arial" w:hAnsi="Arial" w:cs="Arial"/>
          <w:bCs/>
          <w:szCs w:val="22"/>
        </w:rPr>
      </w:pPr>
      <w:r w:rsidRPr="002F05FC">
        <w:rPr>
          <w:rFonts w:ascii="Arial" w:hAnsi="Arial" w:cs="Arial"/>
          <w:b/>
          <w:bCs/>
          <w:szCs w:val="22"/>
          <w:u w:val="single"/>
        </w:rPr>
        <w:t>Equality and Diversity</w:t>
      </w:r>
      <w:r w:rsidRPr="002F05FC">
        <w:rPr>
          <w:rFonts w:ascii="Arial" w:hAnsi="Arial" w:cs="Arial"/>
          <w:b/>
          <w:bCs/>
          <w:szCs w:val="22"/>
        </w:rPr>
        <w:t>:</w:t>
      </w:r>
    </w:p>
    <w:p w14:paraId="19DF3BD0" w14:textId="77777777" w:rsidR="009C111D" w:rsidRPr="002F05FC" w:rsidRDefault="009C111D" w:rsidP="009C111D">
      <w:pPr>
        <w:tabs>
          <w:tab w:val="left" w:pos="2268"/>
        </w:tabs>
        <w:rPr>
          <w:rFonts w:ascii="Arial" w:hAnsi="Arial" w:cs="Arial"/>
          <w:bCs/>
          <w:szCs w:val="22"/>
        </w:rPr>
      </w:pPr>
    </w:p>
    <w:p w14:paraId="24065070" w14:textId="77777777" w:rsidR="009C111D" w:rsidRPr="002F05FC" w:rsidRDefault="009C111D" w:rsidP="009C111D">
      <w:pPr>
        <w:rPr>
          <w:rFonts w:ascii="Arial" w:hAnsi="Arial" w:cs="Arial"/>
          <w:szCs w:val="22"/>
        </w:rPr>
      </w:pPr>
      <w:r w:rsidRPr="002F05FC">
        <w:rPr>
          <w:rFonts w:ascii="Arial" w:hAnsi="Arial" w:cs="Arial"/>
          <w:color w:val="333333"/>
          <w:szCs w:val="22"/>
        </w:rPr>
        <w:t>The</w:t>
      </w:r>
      <w:r w:rsidRPr="002F05FC">
        <w:rPr>
          <w:rFonts w:ascii="Arial" w:hAnsi="Arial" w:cs="Arial"/>
          <w:szCs w:val="22"/>
        </w:rPr>
        <w:t xml:space="preserve"> post-holder will support the equality, diversity and rights of patients, carers and colleagues, to include:</w:t>
      </w:r>
    </w:p>
    <w:p w14:paraId="2148A32B" w14:textId="77777777" w:rsidR="009C111D" w:rsidRPr="002F05FC" w:rsidRDefault="009C111D" w:rsidP="009C111D">
      <w:pPr>
        <w:rPr>
          <w:rFonts w:ascii="Arial" w:hAnsi="Arial" w:cs="Arial"/>
          <w:szCs w:val="22"/>
        </w:rPr>
      </w:pPr>
    </w:p>
    <w:p w14:paraId="7AA87139" w14:textId="77777777" w:rsidR="009C111D" w:rsidRPr="002F05FC" w:rsidRDefault="009C111D" w:rsidP="009C111D">
      <w:pPr>
        <w:numPr>
          <w:ilvl w:val="0"/>
          <w:numId w:val="11"/>
        </w:numPr>
        <w:rPr>
          <w:rFonts w:ascii="Arial" w:hAnsi="Arial" w:cs="Arial"/>
          <w:szCs w:val="22"/>
        </w:rPr>
      </w:pPr>
      <w:r w:rsidRPr="002F05FC">
        <w:rPr>
          <w:rFonts w:ascii="Arial" w:hAnsi="Arial" w:cs="Arial"/>
          <w:szCs w:val="22"/>
        </w:rPr>
        <w:t>Acting in a way that recognizes the importance of people’s rights, interpreting them in a way that is consistent with practice procedures and policies, and current legislation.</w:t>
      </w:r>
    </w:p>
    <w:p w14:paraId="2B0C9849" w14:textId="77777777" w:rsidR="009C111D" w:rsidRPr="002F05FC" w:rsidRDefault="009C111D" w:rsidP="009C111D">
      <w:pPr>
        <w:ind w:left="720"/>
        <w:rPr>
          <w:rFonts w:ascii="Arial" w:hAnsi="Arial" w:cs="Arial"/>
          <w:szCs w:val="22"/>
        </w:rPr>
      </w:pPr>
    </w:p>
    <w:p w14:paraId="1D3AF6AC" w14:textId="77777777" w:rsidR="009C111D" w:rsidRPr="002F05FC" w:rsidRDefault="009C111D" w:rsidP="009C111D">
      <w:pPr>
        <w:numPr>
          <w:ilvl w:val="0"/>
          <w:numId w:val="11"/>
        </w:numPr>
        <w:rPr>
          <w:rFonts w:ascii="Arial" w:hAnsi="Arial" w:cs="Arial"/>
          <w:szCs w:val="22"/>
        </w:rPr>
      </w:pPr>
      <w:r w:rsidRPr="002F05FC">
        <w:rPr>
          <w:rFonts w:ascii="Arial" w:hAnsi="Arial" w:cs="Arial"/>
          <w:szCs w:val="22"/>
        </w:rPr>
        <w:t>Respecting the privacy, dignity, needs and beliefs of patients, carers and colleagues.</w:t>
      </w:r>
    </w:p>
    <w:p w14:paraId="7A15E944" w14:textId="77777777" w:rsidR="009C111D" w:rsidRPr="002F05FC" w:rsidRDefault="009C111D" w:rsidP="009C111D">
      <w:pPr>
        <w:pStyle w:val="ListParagraph"/>
        <w:rPr>
          <w:rFonts w:ascii="Arial" w:hAnsi="Arial" w:cs="Arial"/>
          <w:szCs w:val="22"/>
        </w:rPr>
      </w:pPr>
    </w:p>
    <w:p w14:paraId="35A2CC2A" w14:textId="77777777" w:rsidR="009C111D" w:rsidRPr="002F05FC" w:rsidRDefault="009C111D" w:rsidP="009C111D">
      <w:pPr>
        <w:numPr>
          <w:ilvl w:val="0"/>
          <w:numId w:val="11"/>
        </w:numPr>
        <w:rPr>
          <w:rFonts w:ascii="Arial" w:hAnsi="Arial" w:cs="Arial"/>
          <w:szCs w:val="22"/>
        </w:rPr>
      </w:pPr>
      <w:r w:rsidRPr="002F05FC">
        <w:rPr>
          <w:rFonts w:ascii="Arial" w:hAnsi="Arial" w:cs="Arial"/>
          <w:szCs w:val="22"/>
        </w:rPr>
        <w:t>Behaving in a manner which is welcoming to and of the individual, is non-judgmental and respects their circumstances, feelings priorities and rights.</w:t>
      </w:r>
    </w:p>
    <w:p w14:paraId="4AF3E21D" w14:textId="77777777" w:rsidR="002F05FC" w:rsidRDefault="002F05FC" w:rsidP="009C111D">
      <w:pPr>
        <w:pStyle w:val="ListParagraph"/>
        <w:tabs>
          <w:tab w:val="left" w:pos="2268"/>
        </w:tabs>
        <w:ind w:left="0"/>
        <w:rPr>
          <w:rFonts w:ascii="Arial" w:hAnsi="Arial" w:cs="Arial"/>
          <w:b/>
          <w:bCs/>
          <w:szCs w:val="22"/>
          <w:u w:val="single"/>
        </w:rPr>
      </w:pPr>
    </w:p>
    <w:p w14:paraId="093658AB" w14:textId="77777777" w:rsidR="009C111D" w:rsidRDefault="009C111D" w:rsidP="009C111D">
      <w:pPr>
        <w:pStyle w:val="ListParagraph"/>
        <w:tabs>
          <w:tab w:val="left" w:pos="2268"/>
        </w:tabs>
        <w:ind w:left="0"/>
        <w:rPr>
          <w:rFonts w:ascii="Arial" w:hAnsi="Arial" w:cs="Arial"/>
          <w:b/>
          <w:bCs/>
          <w:szCs w:val="22"/>
        </w:rPr>
      </w:pPr>
      <w:r w:rsidRPr="002F05FC">
        <w:rPr>
          <w:rFonts w:ascii="Arial" w:hAnsi="Arial" w:cs="Arial"/>
          <w:b/>
          <w:bCs/>
          <w:szCs w:val="22"/>
          <w:u w:val="single"/>
        </w:rPr>
        <w:t>Personal/Professional Development</w:t>
      </w:r>
      <w:r w:rsidRPr="002F05FC">
        <w:rPr>
          <w:rFonts w:ascii="Arial" w:hAnsi="Arial" w:cs="Arial"/>
          <w:b/>
          <w:bCs/>
          <w:szCs w:val="22"/>
        </w:rPr>
        <w:t>:</w:t>
      </w:r>
    </w:p>
    <w:p w14:paraId="04F43B57" w14:textId="77777777" w:rsidR="002F05FC" w:rsidRPr="002F05FC" w:rsidRDefault="002F05FC" w:rsidP="009C111D">
      <w:pPr>
        <w:pStyle w:val="ListParagraph"/>
        <w:tabs>
          <w:tab w:val="left" w:pos="2268"/>
        </w:tabs>
        <w:ind w:left="0"/>
        <w:rPr>
          <w:rFonts w:ascii="Arial" w:hAnsi="Arial" w:cs="Arial"/>
          <w:bCs/>
          <w:szCs w:val="22"/>
        </w:rPr>
      </w:pPr>
    </w:p>
    <w:p w14:paraId="28953A52" w14:textId="77777777" w:rsidR="009C111D" w:rsidRPr="002F05FC" w:rsidRDefault="009C111D" w:rsidP="009C111D">
      <w:pPr>
        <w:rPr>
          <w:rFonts w:ascii="Arial" w:hAnsi="Arial" w:cs="Arial"/>
          <w:szCs w:val="22"/>
        </w:rPr>
      </w:pPr>
      <w:r w:rsidRPr="002F05FC">
        <w:rPr>
          <w:rFonts w:ascii="Arial" w:hAnsi="Arial" w:cs="Arial"/>
          <w:szCs w:val="22"/>
        </w:rPr>
        <w:t>The post-holder will participate in any training programme implemented by the practice as part of this employment, such training to include:</w:t>
      </w:r>
    </w:p>
    <w:p w14:paraId="7FEB1ABA" w14:textId="77777777" w:rsidR="009C111D" w:rsidRPr="002F05FC" w:rsidRDefault="009C111D" w:rsidP="009C111D">
      <w:pPr>
        <w:ind w:left="360"/>
        <w:rPr>
          <w:rFonts w:ascii="Arial" w:hAnsi="Arial" w:cs="Arial"/>
          <w:szCs w:val="22"/>
        </w:rPr>
      </w:pPr>
    </w:p>
    <w:p w14:paraId="796D4196" w14:textId="77777777" w:rsidR="009C111D" w:rsidRPr="002F05FC" w:rsidRDefault="009C111D" w:rsidP="009C111D">
      <w:pPr>
        <w:numPr>
          <w:ilvl w:val="0"/>
          <w:numId w:val="12"/>
        </w:numPr>
        <w:rPr>
          <w:rFonts w:ascii="Arial" w:hAnsi="Arial" w:cs="Arial"/>
          <w:szCs w:val="22"/>
        </w:rPr>
      </w:pPr>
      <w:r w:rsidRPr="002F05FC">
        <w:rPr>
          <w:rFonts w:ascii="Arial" w:hAnsi="Arial" w:cs="Arial"/>
          <w:szCs w:val="22"/>
        </w:rPr>
        <w:t>Participation in an annual individual performance review, including taking responsibility for maintaining a record of own personal and/or professional development.</w:t>
      </w:r>
    </w:p>
    <w:p w14:paraId="6F7A069C" w14:textId="77777777" w:rsidR="009C111D" w:rsidRPr="002F05FC" w:rsidRDefault="009C111D" w:rsidP="009C111D">
      <w:pPr>
        <w:ind w:left="720"/>
        <w:rPr>
          <w:rFonts w:ascii="Arial" w:hAnsi="Arial" w:cs="Arial"/>
          <w:szCs w:val="22"/>
        </w:rPr>
      </w:pPr>
    </w:p>
    <w:p w14:paraId="375C76E6" w14:textId="77777777" w:rsidR="009C111D" w:rsidRPr="002F05FC" w:rsidRDefault="009C111D" w:rsidP="009C111D">
      <w:pPr>
        <w:numPr>
          <w:ilvl w:val="0"/>
          <w:numId w:val="12"/>
        </w:numPr>
        <w:rPr>
          <w:rFonts w:ascii="Arial" w:hAnsi="Arial" w:cs="Arial"/>
          <w:szCs w:val="22"/>
        </w:rPr>
      </w:pPr>
      <w:r w:rsidRPr="002F05FC">
        <w:rPr>
          <w:rFonts w:ascii="Arial" w:hAnsi="Arial" w:cs="Arial"/>
          <w:szCs w:val="22"/>
        </w:rPr>
        <w:t>Taking responsibility for own development, learning and performance and demonstrating skills and activities to others who are undertaking similar work.</w:t>
      </w:r>
    </w:p>
    <w:p w14:paraId="714A2281" w14:textId="77777777" w:rsidR="009C111D" w:rsidRPr="002F05FC" w:rsidRDefault="009C111D" w:rsidP="009C111D">
      <w:pPr>
        <w:rPr>
          <w:rFonts w:ascii="Arial" w:hAnsi="Arial" w:cs="Arial"/>
          <w:szCs w:val="22"/>
        </w:rPr>
      </w:pPr>
    </w:p>
    <w:p w14:paraId="441A9D9B" w14:textId="77777777" w:rsidR="009C111D" w:rsidRPr="002F05FC" w:rsidRDefault="009C111D" w:rsidP="009C111D">
      <w:pPr>
        <w:pStyle w:val="ListParagraph"/>
        <w:tabs>
          <w:tab w:val="left" w:pos="2268"/>
        </w:tabs>
        <w:ind w:left="0"/>
        <w:rPr>
          <w:rFonts w:ascii="Arial" w:hAnsi="Arial" w:cs="Arial"/>
          <w:bCs/>
          <w:szCs w:val="22"/>
        </w:rPr>
      </w:pPr>
      <w:r w:rsidRPr="002F05FC">
        <w:rPr>
          <w:rFonts w:ascii="Arial" w:hAnsi="Arial" w:cs="Arial"/>
          <w:b/>
          <w:bCs/>
          <w:szCs w:val="22"/>
          <w:u w:val="single"/>
        </w:rPr>
        <w:t>Quality</w:t>
      </w:r>
      <w:r w:rsidRPr="002F05FC">
        <w:rPr>
          <w:rFonts w:ascii="Arial" w:hAnsi="Arial" w:cs="Arial"/>
          <w:b/>
          <w:bCs/>
          <w:szCs w:val="22"/>
        </w:rPr>
        <w:t>:</w:t>
      </w:r>
    </w:p>
    <w:p w14:paraId="4C1D2F21" w14:textId="77777777" w:rsidR="009C111D" w:rsidRPr="002F05FC" w:rsidRDefault="009C111D" w:rsidP="009C111D">
      <w:pPr>
        <w:rPr>
          <w:rFonts w:ascii="Arial" w:hAnsi="Arial" w:cs="Arial"/>
          <w:szCs w:val="22"/>
        </w:rPr>
      </w:pPr>
    </w:p>
    <w:p w14:paraId="16A5ED71" w14:textId="77777777" w:rsidR="009C111D" w:rsidRPr="002F05FC" w:rsidRDefault="009C111D" w:rsidP="009C111D">
      <w:pPr>
        <w:rPr>
          <w:rFonts w:ascii="Arial" w:hAnsi="Arial" w:cs="Arial"/>
          <w:szCs w:val="22"/>
        </w:rPr>
      </w:pPr>
      <w:r w:rsidRPr="002F05FC">
        <w:rPr>
          <w:rFonts w:ascii="Arial" w:hAnsi="Arial" w:cs="Arial"/>
          <w:szCs w:val="22"/>
        </w:rPr>
        <w:t>The post-holder will strive to maintain quality within the practice, and will:</w:t>
      </w:r>
    </w:p>
    <w:p w14:paraId="7692C377" w14:textId="77777777" w:rsidR="009C111D" w:rsidRPr="002F05FC" w:rsidRDefault="009C111D" w:rsidP="009C111D">
      <w:pPr>
        <w:rPr>
          <w:rFonts w:ascii="Arial" w:hAnsi="Arial" w:cs="Arial"/>
          <w:szCs w:val="22"/>
        </w:rPr>
      </w:pPr>
    </w:p>
    <w:p w14:paraId="7761AE01" w14:textId="77777777" w:rsidR="009C111D" w:rsidRPr="002F05FC" w:rsidRDefault="009C111D" w:rsidP="009C111D">
      <w:pPr>
        <w:numPr>
          <w:ilvl w:val="0"/>
          <w:numId w:val="13"/>
        </w:numPr>
        <w:rPr>
          <w:rFonts w:ascii="Arial" w:hAnsi="Arial" w:cs="Arial"/>
          <w:szCs w:val="22"/>
        </w:rPr>
      </w:pPr>
      <w:r w:rsidRPr="002F05FC">
        <w:rPr>
          <w:rFonts w:ascii="Arial" w:hAnsi="Arial" w:cs="Arial"/>
          <w:szCs w:val="22"/>
        </w:rPr>
        <w:t>Alert other team members to issues of quality and risk.</w:t>
      </w:r>
    </w:p>
    <w:p w14:paraId="795D4D47" w14:textId="77777777" w:rsidR="009C111D" w:rsidRPr="002F05FC" w:rsidRDefault="009C111D" w:rsidP="009C111D">
      <w:pPr>
        <w:numPr>
          <w:ilvl w:val="0"/>
          <w:numId w:val="13"/>
        </w:numPr>
        <w:rPr>
          <w:rFonts w:ascii="Arial" w:hAnsi="Arial" w:cs="Arial"/>
          <w:szCs w:val="22"/>
        </w:rPr>
      </w:pPr>
      <w:r w:rsidRPr="002F05FC">
        <w:rPr>
          <w:rFonts w:ascii="Arial" w:hAnsi="Arial" w:cs="Arial"/>
          <w:szCs w:val="22"/>
        </w:rPr>
        <w:t>Assess own performance and take accountability for own actions, either directly or under supervision.</w:t>
      </w:r>
    </w:p>
    <w:p w14:paraId="0B6A92CF" w14:textId="77777777" w:rsidR="009C111D" w:rsidRPr="002F05FC" w:rsidRDefault="009C111D" w:rsidP="009C111D">
      <w:pPr>
        <w:numPr>
          <w:ilvl w:val="0"/>
          <w:numId w:val="13"/>
        </w:numPr>
        <w:rPr>
          <w:rFonts w:ascii="Arial" w:hAnsi="Arial" w:cs="Arial"/>
          <w:szCs w:val="22"/>
        </w:rPr>
      </w:pPr>
      <w:r w:rsidRPr="002F05FC">
        <w:rPr>
          <w:rFonts w:ascii="Arial" w:hAnsi="Arial" w:cs="Arial"/>
          <w:szCs w:val="22"/>
        </w:rPr>
        <w:t>Contribute to the effectiveness of the team by reflecting on own and team activities and making suggestions on ways to improve and enhance the team’s performance.</w:t>
      </w:r>
    </w:p>
    <w:p w14:paraId="128EC5FA" w14:textId="77777777" w:rsidR="009C111D" w:rsidRPr="002F05FC" w:rsidRDefault="009C111D" w:rsidP="009C111D">
      <w:pPr>
        <w:numPr>
          <w:ilvl w:val="0"/>
          <w:numId w:val="13"/>
        </w:numPr>
        <w:rPr>
          <w:rFonts w:ascii="Arial" w:hAnsi="Arial" w:cs="Arial"/>
          <w:szCs w:val="22"/>
        </w:rPr>
      </w:pPr>
      <w:r w:rsidRPr="002F05FC">
        <w:rPr>
          <w:rFonts w:ascii="Arial" w:hAnsi="Arial" w:cs="Arial"/>
          <w:szCs w:val="22"/>
        </w:rPr>
        <w:t>Work effectively with individuals in other agencies to meet patient’s needs.</w:t>
      </w:r>
    </w:p>
    <w:p w14:paraId="0A4DB2D5" w14:textId="77777777" w:rsidR="009C111D" w:rsidRPr="002F05FC" w:rsidRDefault="009C111D" w:rsidP="009C111D">
      <w:pPr>
        <w:numPr>
          <w:ilvl w:val="0"/>
          <w:numId w:val="13"/>
        </w:numPr>
        <w:rPr>
          <w:rFonts w:ascii="Arial" w:hAnsi="Arial" w:cs="Arial"/>
          <w:szCs w:val="22"/>
        </w:rPr>
      </w:pPr>
      <w:r w:rsidRPr="002F05FC">
        <w:rPr>
          <w:rFonts w:ascii="Arial" w:hAnsi="Arial" w:cs="Arial"/>
          <w:szCs w:val="22"/>
        </w:rPr>
        <w:t>Effectively manage own time, workload and resources.</w:t>
      </w:r>
    </w:p>
    <w:p w14:paraId="61D252E5" w14:textId="77777777" w:rsidR="009C111D" w:rsidRPr="002F05FC" w:rsidRDefault="009C111D" w:rsidP="009C111D">
      <w:pPr>
        <w:ind w:left="360"/>
        <w:rPr>
          <w:rFonts w:ascii="Arial" w:hAnsi="Arial" w:cs="Arial"/>
          <w:szCs w:val="22"/>
        </w:rPr>
      </w:pPr>
    </w:p>
    <w:p w14:paraId="5CC2F9E6" w14:textId="77777777" w:rsidR="009C111D" w:rsidRPr="002F05FC" w:rsidRDefault="009C111D" w:rsidP="009C111D">
      <w:pPr>
        <w:pStyle w:val="ListParagraph"/>
        <w:ind w:left="0"/>
        <w:rPr>
          <w:rFonts w:ascii="Arial" w:hAnsi="Arial" w:cs="Arial"/>
          <w:b/>
          <w:bCs/>
          <w:szCs w:val="22"/>
        </w:rPr>
      </w:pPr>
      <w:r w:rsidRPr="002F05FC">
        <w:rPr>
          <w:rFonts w:ascii="Arial" w:hAnsi="Arial" w:cs="Arial"/>
          <w:b/>
          <w:bCs/>
          <w:szCs w:val="22"/>
          <w:u w:val="single"/>
        </w:rPr>
        <w:t>Communication</w:t>
      </w:r>
      <w:r w:rsidRPr="002F05FC">
        <w:rPr>
          <w:rFonts w:ascii="Arial" w:hAnsi="Arial" w:cs="Arial"/>
          <w:b/>
          <w:bCs/>
          <w:szCs w:val="22"/>
        </w:rPr>
        <w:t>:</w:t>
      </w:r>
    </w:p>
    <w:p w14:paraId="3EF9DD2C" w14:textId="77777777" w:rsidR="009C111D" w:rsidRPr="002F05FC" w:rsidRDefault="009C111D" w:rsidP="009C111D">
      <w:pPr>
        <w:tabs>
          <w:tab w:val="left" w:pos="2268"/>
        </w:tabs>
        <w:rPr>
          <w:rFonts w:ascii="Arial" w:hAnsi="Arial" w:cs="Arial"/>
          <w:bCs/>
          <w:szCs w:val="22"/>
          <w:u w:val="single"/>
        </w:rPr>
      </w:pPr>
    </w:p>
    <w:p w14:paraId="12A6BB0D" w14:textId="77777777" w:rsidR="009C111D" w:rsidRPr="002F05FC" w:rsidRDefault="009C111D" w:rsidP="009C111D">
      <w:pPr>
        <w:tabs>
          <w:tab w:val="left" w:pos="2268"/>
        </w:tabs>
        <w:rPr>
          <w:rFonts w:ascii="Arial" w:hAnsi="Arial" w:cs="Arial"/>
          <w:bCs/>
          <w:szCs w:val="22"/>
        </w:rPr>
      </w:pPr>
      <w:r w:rsidRPr="002F05FC">
        <w:rPr>
          <w:rFonts w:ascii="Arial" w:hAnsi="Arial" w:cs="Arial"/>
          <w:bCs/>
          <w:szCs w:val="22"/>
        </w:rPr>
        <w:t>The post-holder should recognize the importance of effective communication within the team and will strive to:</w:t>
      </w:r>
    </w:p>
    <w:p w14:paraId="2162A1F0" w14:textId="77777777" w:rsidR="009C111D" w:rsidRPr="002F05FC" w:rsidRDefault="009C111D" w:rsidP="009C111D">
      <w:pPr>
        <w:tabs>
          <w:tab w:val="left" w:pos="2268"/>
        </w:tabs>
        <w:ind w:left="360"/>
        <w:rPr>
          <w:rFonts w:ascii="Arial" w:hAnsi="Arial" w:cs="Arial"/>
          <w:bCs/>
          <w:szCs w:val="22"/>
        </w:rPr>
      </w:pPr>
    </w:p>
    <w:p w14:paraId="5FEB4136" w14:textId="77777777" w:rsidR="009C111D" w:rsidRPr="002F05FC" w:rsidRDefault="009C111D" w:rsidP="009C111D">
      <w:pPr>
        <w:numPr>
          <w:ilvl w:val="0"/>
          <w:numId w:val="14"/>
        </w:numPr>
        <w:tabs>
          <w:tab w:val="left" w:pos="2268"/>
        </w:tabs>
        <w:rPr>
          <w:rFonts w:ascii="Arial" w:hAnsi="Arial" w:cs="Arial"/>
          <w:bCs/>
          <w:szCs w:val="22"/>
        </w:rPr>
      </w:pPr>
      <w:r w:rsidRPr="002F05FC">
        <w:rPr>
          <w:rFonts w:ascii="Arial" w:hAnsi="Arial" w:cs="Arial"/>
          <w:szCs w:val="22"/>
        </w:rPr>
        <w:t>Communicate effectively with other team members.</w:t>
      </w:r>
    </w:p>
    <w:p w14:paraId="5F31AA54" w14:textId="77777777" w:rsidR="009C111D" w:rsidRPr="002F05FC" w:rsidRDefault="009C111D" w:rsidP="009C111D">
      <w:pPr>
        <w:numPr>
          <w:ilvl w:val="0"/>
          <w:numId w:val="14"/>
        </w:numPr>
        <w:tabs>
          <w:tab w:val="left" w:pos="2268"/>
        </w:tabs>
        <w:rPr>
          <w:rFonts w:ascii="Arial" w:hAnsi="Arial" w:cs="Arial"/>
          <w:bCs/>
          <w:szCs w:val="22"/>
        </w:rPr>
      </w:pPr>
      <w:r w:rsidRPr="002F05FC">
        <w:rPr>
          <w:rFonts w:ascii="Arial" w:hAnsi="Arial" w:cs="Arial"/>
          <w:szCs w:val="22"/>
        </w:rPr>
        <w:t>Communicate effectively with patients.</w:t>
      </w:r>
    </w:p>
    <w:p w14:paraId="0F604012" w14:textId="77777777" w:rsidR="009C111D" w:rsidRPr="002F05FC" w:rsidRDefault="009C111D" w:rsidP="009C111D">
      <w:pPr>
        <w:numPr>
          <w:ilvl w:val="0"/>
          <w:numId w:val="14"/>
        </w:numPr>
        <w:tabs>
          <w:tab w:val="left" w:pos="2268"/>
        </w:tabs>
        <w:rPr>
          <w:rFonts w:ascii="Arial" w:hAnsi="Arial" w:cs="Arial"/>
          <w:bCs/>
          <w:szCs w:val="22"/>
        </w:rPr>
      </w:pPr>
      <w:r w:rsidRPr="002F05FC">
        <w:rPr>
          <w:rFonts w:ascii="Arial" w:hAnsi="Arial" w:cs="Arial"/>
          <w:szCs w:val="22"/>
        </w:rPr>
        <w:t>Recognise people’s needs for alternative methods of communication and respond accordingly.</w:t>
      </w:r>
    </w:p>
    <w:p w14:paraId="7A86A710" w14:textId="77777777" w:rsidR="009C111D" w:rsidRPr="002F05FC" w:rsidRDefault="009C111D" w:rsidP="009C111D">
      <w:pPr>
        <w:tabs>
          <w:tab w:val="left" w:pos="2268"/>
        </w:tabs>
        <w:rPr>
          <w:rFonts w:ascii="Arial" w:hAnsi="Arial" w:cs="Arial"/>
          <w:szCs w:val="22"/>
        </w:rPr>
      </w:pPr>
    </w:p>
    <w:p w14:paraId="1AC3F751" w14:textId="77777777" w:rsidR="009C111D" w:rsidRPr="002F05FC" w:rsidRDefault="009C111D" w:rsidP="009C111D">
      <w:pPr>
        <w:tabs>
          <w:tab w:val="left" w:pos="2268"/>
        </w:tabs>
        <w:rPr>
          <w:rFonts w:ascii="Arial" w:hAnsi="Arial" w:cs="Arial"/>
          <w:b/>
          <w:szCs w:val="22"/>
          <w:u w:val="single"/>
        </w:rPr>
      </w:pPr>
      <w:r w:rsidRPr="002F05FC">
        <w:rPr>
          <w:rFonts w:ascii="Arial" w:hAnsi="Arial" w:cs="Arial"/>
          <w:b/>
          <w:szCs w:val="22"/>
          <w:u w:val="single"/>
        </w:rPr>
        <w:t>Safeguarding</w:t>
      </w:r>
    </w:p>
    <w:p w14:paraId="6AF3A47B" w14:textId="77777777" w:rsidR="009C111D" w:rsidRPr="002F05FC" w:rsidRDefault="009C111D" w:rsidP="009C111D">
      <w:pPr>
        <w:tabs>
          <w:tab w:val="left" w:pos="2268"/>
        </w:tabs>
        <w:rPr>
          <w:rFonts w:ascii="Arial" w:hAnsi="Arial" w:cs="Arial"/>
          <w:szCs w:val="22"/>
        </w:rPr>
      </w:pPr>
    </w:p>
    <w:p w14:paraId="1FF9FC85" w14:textId="77777777" w:rsidR="009C111D" w:rsidRPr="002F05FC" w:rsidRDefault="009C111D" w:rsidP="009C111D">
      <w:pPr>
        <w:tabs>
          <w:tab w:val="left" w:pos="2268"/>
        </w:tabs>
        <w:rPr>
          <w:rFonts w:ascii="Arial" w:hAnsi="Arial" w:cs="Arial"/>
          <w:szCs w:val="22"/>
        </w:rPr>
      </w:pPr>
      <w:proofErr w:type="spellStart"/>
      <w:r w:rsidRPr="002F05FC">
        <w:rPr>
          <w:rFonts w:ascii="Arial" w:hAnsi="Arial" w:cs="Arial"/>
          <w:szCs w:val="22"/>
        </w:rPr>
        <w:t>Hoveton</w:t>
      </w:r>
      <w:proofErr w:type="spellEnd"/>
      <w:r w:rsidRPr="002F05FC">
        <w:rPr>
          <w:rFonts w:ascii="Arial" w:hAnsi="Arial" w:cs="Arial"/>
          <w:szCs w:val="22"/>
        </w:rPr>
        <w:t xml:space="preserve"> and Wroxham Medical Centre is committed to safeguarding and promoting the welfare of children, young people and vulnerable adults and expects all staff and volunteers to share this commitment. Rigorous recruitment checks are carried out and successful applicants may be required to undertake an Enhanced Disclosure via the Disclosure and Barring Service (DBS).</w:t>
      </w:r>
    </w:p>
    <w:p w14:paraId="54593B47" w14:textId="77777777" w:rsidR="009C111D" w:rsidRPr="002F05FC" w:rsidRDefault="009C111D" w:rsidP="009C111D">
      <w:pPr>
        <w:tabs>
          <w:tab w:val="left" w:pos="2268"/>
        </w:tabs>
        <w:rPr>
          <w:rFonts w:ascii="Arial" w:hAnsi="Arial" w:cs="Arial"/>
          <w:szCs w:val="22"/>
        </w:rPr>
      </w:pPr>
    </w:p>
    <w:p w14:paraId="7E43FF23" w14:textId="77777777" w:rsidR="009C111D" w:rsidRPr="002F05FC" w:rsidRDefault="009C111D" w:rsidP="009C111D">
      <w:pPr>
        <w:tabs>
          <w:tab w:val="left" w:pos="2268"/>
        </w:tabs>
        <w:rPr>
          <w:rFonts w:ascii="Arial" w:hAnsi="Arial" w:cs="Arial"/>
          <w:b/>
          <w:bCs/>
          <w:szCs w:val="22"/>
          <w:u w:val="single"/>
        </w:rPr>
      </w:pPr>
      <w:r w:rsidRPr="002F05FC">
        <w:rPr>
          <w:rFonts w:ascii="Arial" w:hAnsi="Arial" w:cs="Arial"/>
          <w:b/>
          <w:szCs w:val="22"/>
          <w:u w:val="single"/>
        </w:rPr>
        <w:t>Infection Control</w:t>
      </w:r>
    </w:p>
    <w:p w14:paraId="119FD495" w14:textId="77777777" w:rsidR="009C111D" w:rsidRPr="002F05FC" w:rsidRDefault="009C111D" w:rsidP="009C111D">
      <w:pPr>
        <w:tabs>
          <w:tab w:val="left" w:pos="2268"/>
        </w:tabs>
        <w:rPr>
          <w:rFonts w:ascii="Arial" w:hAnsi="Arial" w:cs="Arial"/>
          <w:b/>
          <w:bCs/>
          <w:szCs w:val="22"/>
          <w:u w:val="single"/>
        </w:rPr>
      </w:pPr>
    </w:p>
    <w:p w14:paraId="3BAB1D23" w14:textId="77777777" w:rsidR="009C111D" w:rsidRPr="002F05FC" w:rsidRDefault="009C111D" w:rsidP="009C111D">
      <w:pPr>
        <w:tabs>
          <w:tab w:val="left" w:pos="2268"/>
        </w:tabs>
        <w:rPr>
          <w:rFonts w:ascii="Arial" w:hAnsi="Arial" w:cs="Arial"/>
          <w:szCs w:val="22"/>
        </w:rPr>
      </w:pPr>
      <w:r w:rsidRPr="002F05FC">
        <w:rPr>
          <w:rFonts w:ascii="Arial" w:hAnsi="Arial" w:cs="Arial"/>
          <w:szCs w:val="22"/>
        </w:rPr>
        <w:t>Infection Prevention and Control is everybody's responsibility. All staff, both clinical and non-clinical are required to adhere to the practice Infection Prevention and Control policy and make every effort to maintain high standards of infection prevention and control at all times to protect patients, staff and visitors from healthcare associated infections.  They will also ensure that they perform the correct hand hygiene procedures as described in the Hand Hygiene Policy.</w:t>
      </w:r>
    </w:p>
    <w:p w14:paraId="2E89ACB8" w14:textId="77777777" w:rsidR="009C111D" w:rsidRDefault="009C111D" w:rsidP="009C111D">
      <w:pPr>
        <w:tabs>
          <w:tab w:val="left" w:pos="2268"/>
        </w:tabs>
        <w:rPr>
          <w:rFonts w:ascii="Arial" w:hAnsi="Arial" w:cs="Arial"/>
          <w:b/>
          <w:bCs/>
          <w:szCs w:val="22"/>
          <w:u w:val="single"/>
        </w:rPr>
      </w:pPr>
    </w:p>
    <w:p w14:paraId="409F71A4" w14:textId="77777777" w:rsidR="00194A87" w:rsidRPr="002F05FC" w:rsidRDefault="00194A87" w:rsidP="009C111D">
      <w:pPr>
        <w:tabs>
          <w:tab w:val="left" w:pos="2268"/>
        </w:tabs>
        <w:rPr>
          <w:rFonts w:ascii="Arial" w:hAnsi="Arial" w:cs="Arial"/>
          <w:b/>
          <w:bCs/>
          <w:szCs w:val="22"/>
          <w:u w:val="single"/>
        </w:rPr>
      </w:pPr>
    </w:p>
    <w:p w14:paraId="72B3E2FC" w14:textId="77777777" w:rsidR="002F05FC" w:rsidRPr="002F05FC" w:rsidRDefault="002F05FC">
      <w:pPr>
        <w:rPr>
          <w:rFonts w:ascii="Arial" w:hAnsi="Arial" w:cs="Arial"/>
          <w:b/>
          <w:szCs w:val="22"/>
          <w:u w:val="single"/>
        </w:rPr>
      </w:pPr>
      <w:r w:rsidRPr="002F05FC">
        <w:rPr>
          <w:rFonts w:ascii="Arial" w:hAnsi="Arial" w:cs="Arial"/>
          <w:b/>
          <w:szCs w:val="22"/>
          <w:u w:val="single"/>
        </w:rPr>
        <w:lastRenderedPageBreak/>
        <w:t>Information Governance</w:t>
      </w:r>
    </w:p>
    <w:p w14:paraId="7A17DD12" w14:textId="77777777" w:rsidR="002F05FC" w:rsidRDefault="002F05FC">
      <w:pPr>
        <w:rPr>
          <w:rFonts w:ascii="Arial" w:hAnsi="Arial" w:cs="Arial"/>
          <w:szCs w:val="22"/>
        </w:rPr>
      </w:pPr>
    </w:p>
    <w:p w14:paraId="6B7C20B9" w14:textId="00444243" w:rsidR="002F05FC" w:rsidRDefault="002F05FC" w:rsidP="002F05FC">
      <w:pPr>
        <w:rPr>
          <w:rFonts w:ascii="Arial" w:hAnsi="Arial" w:cs="Arial"/>
          <w:szCs w:val="22"/>
        </w:rPr>
      </w:pPr>
      <w:r w:rsidRPr="002F05FC">
        <w:rPr>
          <w:rFonts w:ascii="Arial" w:hAnsi="Arial" w:cs="Arial"/>
          <w:szCs w:val="22"/>
        </w:rPr>
        <w:t>Read and follow the approved Information Governance policy at all times maintaining the highest levels of confidentiality regarding patient, colleague and commercial information and to report any breach or suspected breach immediately.</w:t>
      </w:r>
    </w:p>
    <w:p w14:paraId="140039F1" w14:textId="77777777" w:rsidR="002F05FC" w:rsidRDefault="002F05FC" w:rsidP="002F05FC">
      <w:pPr>
        <w:rPr>
          <w:rFonts w:ascii="Arial" w:hAnsi="Arial" w:cs="Arial"/>
          <w:szCs w:val="22"/>
        </w:rPr>
      </w:pPr>
    </w:p>
    <w:p w14:paraId="67BB9935" w14:textId="77777777" w:rsidR="002F05FC" w:rsidRDefault="002F05FC" w:rsidP="002F05FC">
      <w:pPr>
        <w:rPr>
          <w:rFonts w:ascii="Arial" w:hAnsi="Arial" w:cs="Arial"/>
          <w:szCs w:val="22"/>
        </w:rPr>
      </w:pPr>
    </w:p>
    <w:p w14:paraId="22F16B1C" w14:textId="77777777" w:rsidR="002F11DD" w:rsidRDefault="002F11DD" w:rsidP="002F05FC">
      <w:pPr>
        <w:rPr>
          <w:rFonts w:ascii="Arial" w:hAnsi="Arial" w:cs="Arial"/>
          <w:szCs w:val="22"/>
        </w:rPr>
      </w:pPr>
    </w:p>
    <w:p w14:paraId="22A6D762" w14:textId="77777777" w:rsidR="002F05FC" w:rsidRDefault="002F05FC" w:rsidP="002F05FC">
      <w:pPr>
        <w:rPr>
          <w:rFonts w:ascii="Arial" w:hAnsi="Arial" w:cs="Arial"/>
          <w:szCs w:val="22"/>
        </w:rPr>
      </w:pPr>
      <w:r w:rsidRPr="002F05FC">
        <w:rPr>
          <w:rFonts w:ascii="Arial" w:hAnsi="Arial" w:cs="Arial"/>
          <w:szCs w:val="22"/>
        </w:rPr>
        <w:t>This job description reflects the present requirements of the post.  As duties and responsibilities change and develop the job description will be reviewed and be subject to amendment in consultation with the post holder.</w:t>
      </w:r>
    </w:p>
    <w:p w14:paraId="75A185A4" w14:textId="77777777" w:rsidR="002F05FC" w:rsidRDefault="002F05FC" w:rsidP="002F05FC">
      <w:pPr>
        <w:rPr>
          <w:rFonts w:ascii="Arial" w:hAnsi="Arial" w:cs="Arial"/>
          <w:szCs w:val="22"/>
        </w:rPr>
      </w:pPr>
    </w:p>
    <w:p w14:paraId="5090E9E0" w14:textId="77777777" w:rsidR="002F05FC" w:rsidRDefault="002F05FC">
      <w:pPr>
        <w:rPr>
          <w:rFonts w:ascii="Arial" w:hAnsi="Arial" w:cs="Arial"/>
          <w:b/>
          <w:szCs w:val="22"/>
        </w:rPr>
      </w:pPr>
    </w:p>
    <w:p w14:paraId="6269159B" w14:textId="77777777" w:rsidR="00AB576D" w:rsidRPr="002F05FC" w:rsidRDefault="00AB576D">
      <w:pPr>
        <w:rPr>
          <w:rFonts w:ascii="Arial" w:hAnsi="Arial" w:cs="Arial"/>
          <w:b/>
          <w:szCs w:val="22"/>
        </w:rPr>
      </w:pPr>
      <w:r w:rsidRPr="002F05FC">
        <w:rPr>
          <w:rFonts w:ascii="Arial" w:hAnsi="Arial" w:cs="Arial"/>
          <w:b/>
          <w:szCs w:val="22"/>
        </w:rPr>
        <w:t>Signed and agreed</w:t>
      </w:r>
    </w:p>
    <w:p w14:paraId="746ED657" w14:textId="77777777" w:rsidR="00AB576D" w:rsidRPr="002F05FC" w:rsidRDefault="00AB576D">
      <w:pPr>
        <w:rPr>
          <w:rFonts w:ascii="Arial" w:hAnsi="Arial" w:cs="Arial"/>
          <w:szCs w:val="22"/>
        </w:rPr>
      </w:pPr>
    </w:p>
    <w:p w14:paraId="5B21AB2F" w14:textId="77777777" w:rsidR="00AB576D" w:rsidRPr="002F05FC" w:rsidRDefault="00AB576D">
      <w:pPr>
        <w:rPr>
          <w:rFonts w:ascii="Arial" w:hAnsi="Arial" w:cs="Arial"/>
          <w:szCs w:val="22"/>
        </w:rPr>
      </w:pPr>
      <w:r w:rsidRPr="002F05FC">
        <w:rPr>
          <w:rFonts w:ascii="Arial" w:hAnsi="Arial" w:cs="Arial"/>
          <w:szCs w:val="22"/>
        </w:rPr>
        <w:t>Post holder</w:t>
      </w:r>
      <w:r w:rsidRPr="002F05FC">
        <w:rPr>
          <w:rFonts w:ascii="Arial" w:hAnsi="Arial" w:cs="Arial"/>
          <w:szCs w:val="22"/>
        </w:rPr>
        <w:tab/>
      </w:r>
      <w:r w:rsidRPr="002F05FC">
        <w:rPr>
          <w:rFonts w:ascii="Arial" w:hAnsi="Arial" w:cs="Arial"/>
          <w:szCs w:val="22"/>
        </w:rPr>
        <w:tab/>
      </w:r>
      <w:r w:rsidRPr="002F05FC">
        <w:rPr>
          <w:rFonts w:ascii="Arial" w:hAnsi="Arial" w:cs="Arial"/>
          <w:szCs w:val="22"/>
        </w:rPr>
        <w:tab/>
        <w:t>………………………………………………………………………………………</w:t>
      </w:r>
    </w:p>
    <w:p w14:paraId="35B11359" w14:textId="77777777" w:rsidR="00AB576D" w:rsidRPr="002F05FC" w:rsidRDefault="00AB576D">
      <w:pPr>
        <w:rPr>
          <w:rFonts w:ascii="Arial" w:hAnsi="Arial" w:cs="Arial"/>
          <w:szCs w:val="22"/>
        </w:rPr>
      </w:pPr>
    </w:p>
    <w:p w14:paraId="65401F09" w14:textId="77777777" w:rsidR="00AB576D" w:rsidRPr="002F05FC" w:rsidRDefault="00AB576D">
      <w:pPr>
        <w:rPr>
          <w:rFonts w:ascii="Arial" w:hAnsi="Arial" w:cs="Arial"/>
          <w:szCs w:val="22"/>
        </w:rPr>
      </w:pPr>
      <w:r w:rsidRPr="002F05FC">
        <w:rPr>
          <w:rFonts w:ascii="Arial" w:hAnsi="Arial" w:cs="Arial"/>
          <w:szCs w:val="22"/>
        </w:rPr>
        <w:t>Name</w:t>
      </w:r>
      <w:r w:rsidRPr="002F05FC">
        <w:rPr>
          <w:rFonts w:ascii="Arial" w:hAnsi="Arial" w:cs="Arial"/>
          <w:szCs w:val="22"/>
        </w:rPr>
        <w:tab/>
      </w:r>
      <w:r w:rsidRPr="002F05FC">
        <w:rPr>
          <w:rFonts w:ascii="Arial" w:hAnsi="Arial" w:cs="Arial"/>
          <w:szCs w:val="22"/>
        </w:rPr>
        <w:tab/>
      </w:r>
      <w:r w:rsidRPr="002F05FC">
        <w:rPr>
          <w:rFonts w:ascii="Arial" w:hAnsi="Arial" w:cs="Arial"/>
          <w:szCs w:val="22"/>
        </w:rPr>
        <w:tab/>
      </w:r>
      <w:r w:rsidRPr="002F05FC">
        <w:rPr>
          <w:rFonts w:ascii="Arial" w:hAnsi="Arial" w:cs="Arial"/>
          <w:szCs w:val="22"/>
        </w:rPr>
        <w:tab/>
        <w:t>……………………………………………………………………………………….</w:t>
      </w:r>
    </w:p>
    <w:p w14:paraId="67F39713" w14:textId="77777777" w:rsidR="00AB576D" w:rsidRPr="002F05FC" w:rsidRDefault="00AB576D">
      <w:pPr>
        <w:rPr>
          <w:rFonts w:ascii="Arial" w:hAnsi="Arial" w:cs="Arial"/>
          <w:szCs w:val="22"/>
        </w:rPr>
      </w:pPr>
    </w:p>
    <w:p w14:paraId="06F7A8F2" w14:textId="77777777" w:rsidR="00AB576D" w:rsidRPr="002F05FC" w:rsidRDefault="00AB576D">
      <w:pPr>
        <w:rPr>
          <w:rFonts w:ascii="Arial" w:hAnsi="Arial" w:cs="Arial"/>
          <w:szCs w:val="22"/>
        </w:rPr>
      </w:pPr>
      <w:r w:rsidRPr="002F05FC">
        <w:rPr>
          <w:rFonts w:ascii="Arial" w:hAnsi="Arial" w:cs="Arial"/>
          <w:szCs w:val="22"/>
        </w:rPr>
        <w:t>Date</w:t>
      </w:r>
      <w:r w:rsidRPr="002F05FC">
        <w:rPr>
          <w:rFonts w:ascii="Arial" w:hAnsi="Arial" w:cs="Arial"/>
          <w:szCs w:val="22"/>
        </w:rPr>
        <w:tab/>
      </w:r>
      <w:r w:rsidRPr="002F05FC">
        <w:rPr>
          <w:rFonts w:ascii="Arial" w:hAnsi="Arial" w:cs="Arial"/>
          <w:szCs w:val="22"/>
        </w:rPr>
        <w:tab/>
      </w:r>
      <w:r w:rsidRPr="002F05FC">
        <w:rPr>
          <w:rFonts w:ascii="Arial" w:hAnsi="Arial" w:cs="Arial"/>
          <w:szCs w:val="22"/>
        </w:rPr>
        <w:tab/>
      </w:r>
      <w:r w:rsidRPr="002F05FC">
        <w:rPr>
          <w:rFonts w:ascii="Arial" w:hAnsi="Arial" w:cs="Arial"/>
          <w:szCs w:val="22"/>
        </w:rPr>
        <w:tab/>
        <w:t>……………………………………………………………………………………</w:t>
      </w:r>
      <w:proofErr w:type="gramStart"/>
      <w:r w:rsidRPr="002F05FC">
        <w:rPr>
          <w:rFonts w:ascii="Arial" w:hAnsi="Arial" w:cs="Arial"/>
          <w:szCs w:val="22"/>
        </w:rPr>
        <w:t>…..</w:t>
      </w:r>
      <w:proofErr w:type="gramEnd"/>
    </w:p>
    <w:p w14:paraId="6618F4BF" w14:textId="77777777" w:rsidR="00AB576D" w:rsidRPr="002F05FC" w:rsidRDefault="00AB576D">
      <w:pPr>
        <w:rPr>
          <w:rFonts w:ascii="Arial" w:hAnsi="Arial" w:cs="Arial"/>
          <w:szCs w:val="22"/>
        </w:rPr>
      </w:pPr>
    </w:p>
    <w:p w14:paraId="6672435D" w14:textId="77777777" w:rsidR="00D61022" w:rsidRPr="002F05FC" w:rsidRDefault="00D61022">
      <w:pPr>
        <w:rPr>
          <w:rFonts w:ascii="Arial" w:hAnsi="Arial" w:cs="Arial"/>
          <w:szCs w:val="22"/>
        </w:rPr>
      </w:pPr>
    </w:p>
    <w:p w14:paraId="488F29EA" w14:textId="77777777" w:rsidR="00D61022" w:rsidRPr="002F05FC" w:rsidRDefault="00D61022">
      <w:pPr>
        <w:rPr>
          <w:rFonts w:ascii="Arial" w:hAnsi="Arial" w:cs="Arial"/>
          <w:szCs w:val="22"/>
        </w:rPr>
      </w:pPr>
    </w:p>
    <w:p w14:paraId="3747DBC3" w14:textId="77777777" w:rsidR="00AB576D" w:rsidRPr="002F05FC" w:rsidRDefault="00AB576D">
      <w:pPr>
        <w:rPr>
          <w:rFonts w:ascii="Arial" w:hAnsi="Arial" w:cs="Arial"/>
          <w:b/>
          <w:szCs w:val="22"/>
        </w:rPr>
      </w:pPr>
      <w:r w:rsidRPr="002F05FC">
        <w:rPr>
          <w:rFonts w:ascii="Arial" w:hAnsi="Arial" w:cs="Arial"/>
          <w:b/>
          <w:szCs w:val="22"/>
        </w:rPr>
        <w:t>Signed and agreed</w:t>
      </w:r>
    </w:p>
    <w:p w14:paraId="5AC694F1" w14:textId="77777777" w:rsidR="00AB576D" w:rsidRPr="002F05FC" w:rsidRDefault="00AB576D">
      <w:pPr>
        <w:rPr>
          <w:rFonts w:ascii="Arial" w:hAnsi="Arial" w:cs="Arial"/>
          <w:szCs w:val="22"/>
        </w:rPr>
      </w:pPr>
    </w:p>
    <w:p w14:paraId="0F4CB7DF" w14:textId="77777777" w:rsidR="00AB576D" w:rsidRPr="002F05FC" w:rsidRDefault="00AB576D">
      <w:pPr>
        <w:rPr>
          <w:rFonts w:ascii="Arial" w:hAnsi="Arial" w:cs="Arial"/>
          <w:szCs w:val="22"/>
        </w:rPr>
      </w:pPr>
      <w:r w:rsidRPr="002F05FC">
        <w:rPr>
          <w:rFonts w:ascii="Arial" w:hAnsi="Arial" w:cs="Arial"/>
          <w:szCs w:val="22"/>
        </w:rPr>
        <w:t>Practice Manager</w:t>
      </w:r>
      <w:r w:rsidRPr="002F05FC">
        <w:rPr>
          <w:rFonts w:ascii="Arial" w:hAnsi="Arial" w:cs="Arial"/>
          <w:szCs w:val="22"/>
        </w:rPr>
        <w:tab/>
      </w:r>
      <w:r w:rsidRPr="002F05FC">
        <w:rPr>
          <w:rFonts w:ascii="Arial" w:hAnsi="Arial" w:cs="Arial"/>
          <w:szCs w:val="22"/>
        </w:rPr>
        <w:tab/>
        <w:t>……………………………………………………………………………………</w:t>
      </w:r>
      <w:proofErr w:type="gramStart"/>
      <w:r w:rsidRPr="002F05FC">
        <w:rPr>
          <w:rFonts w:ascii="Arial" w:hAnsi="Arial" w:cs="Arial"/>
          <w:szCs w:val="22"/>
        </w:rPr>
        <w:t>…..</w:t>
      </w:r>
      <w:proofErr w:type="gramEnd"/>
    </w:p>
    <w:p w14:paraId="0D36A315" w14:textId="77777777" w:rsidR="00AB576D" w:rsidRPr="002F05FC" w:rsidRDefault="00AB576D">
      <w:pPr>
        <w:rPr>
          <w:rFonts w:ascii="Arial" w:hAnsi="Arial" w:cs="Arial"/>
          <w:szCs w:val="22"/>
        </w:rPr>
      </w:pPr>
    </w:p>
    <w:p w14:paraId="041B1188" w14:textId="77777777" w:rsidR="00AB576D" w:rsidRPr="002F05FC" w:rsidRDefault="00AB576D">
      <w:pPr>
        <w:rPr>
          <w:rFonts w:ascii="Arial" w:hAnsi="Arial" w:cs="Arial"/>
          <w:szCs w:val="22"/>
        </w:rPr>
      </w:pPr>
      <w:r w:rsidRPr="002F05FC">
        <w:rPr>
          <w:rFonts w:ascii="Arial" w:hAnsi="Arial" w:cs="Arial"/>
          <w:szCs w:val="22"/>
        </w:rPr>
        <w:t>Name</w:t>
      </w:r>
      <w:r w:rsidRPr="002F05FC">
        <w:rPr>
          <w:rFonts w:ascii="Arial" w:hAnsi="Arial" w:cs="Arial"/>
          <w:szCs w:val="22"/>
        </w:rPr>
        <w:tab/>
      </w:r>
      <w:r w:rsidRPr="002F05FC">
        <w:rPr>
          <w:rFonts w:ascii="Arial" w:hAnsi="Arial" w:cs="Arial"/>
          <w:szCs w:val="22"/>
        </w:rPr>
        <w:tab/>
      </w:r>
      <w:r w:rsidRPr="002F05FC">
        <w:rPr>
          <w:rFonts w:ascii="Arial" w:hAnsi="Arial" w:cs="Arial"/>
          <w:szCs w:val="22"/>
        </w:rPr>
        <w:tab/>
      </w:r>
      <w:r w:rsidRPr="002F05FC">
        <w:rPr>
          <w:rFonts w:ascii="Arial" w:hAnsi="Arial" w:cs="Arial"/>
          <w:szCs w:val="22"/>
        </w:rPr>
        <w:tab/>
        <w:t>……………………………………………………………………………………</w:t>
      </w:r>
      <w:proofErr w:type="gramStart"/>
      <w:r w:rsidRPr="002F05FC">
        <w:rPr>
          <w:rFonts w:ascii="Arial" w:hAnsi="Arial" w:cs="Arial"/>
          <w:szCs w:val="22"/>
        </w:rPr>
        <w:t>…..</w:t>
      </w:r>
      <w:proofErr w:type="gramEnd"/>
    </w:p>
    <w:p w14:paraId="1D7C4B07" w14:textId="77777777" w:rsidR="00AB576D" w:rsidRPr="002F05FC" w:rsidRDefault="00AB576D">
      <w:pPr>
        <w:rPr>
          <w:rFonts w:ascii="Arial" w:hAnsi="Arial" w:cs="Arial"/>
          <w:szCs w:val="22"/>
        </w:rPr>
      </w:pPr>
    </w:p>
    <w:p w14:paraId="4456FCFF" w14:textId="77777777" w:rsidR="00AB576D" w:rsidRPr="002F05FC" w:rsidRDefault="00AB576D">
      <w:pPr>
        <w:rPr>
          <w:rFonts w:ascii="Arial" w:hAnsi="Arial" w:cs="Arial"/>
          <w:sz w:val="22"/>
          <w:szCs w:val="22"/>
        </w:rPr>
      </w:pPr>
      <w:r w:rsidRPr="002F05FC">
        <w:rPr>
          <w:rFonts w:ascii="Arial" w:hAnsi="Arial" w:cs="Arial"/>
          <w:szCs w:val="22"/>
        </w:rPr>
        <w:t>Date</w:t>
      </w:r>
      <w:r w:rsidRPr="002F05FC">
        <w:rPr>
          <w:rFonts w:ascii="Arial" w:hAnsi="Arial" w:cs="Arial"/>
          <w:szCs w:val="22"/>
        </w:rPr>
        <w:tab/>
      </w:r>
      <w:r w:rsidRPr="002F05FC">
        <w:rPr>
          <w:rFonts w:ascii="Arial" w:hAnsi="Arial" w:cs="Arial"/>
          <w:szCs w:val="22"/>
        </w:rPr>
        <w:tab/>
      </w:r>
      <w:r w:rsidRPr="002F05FC">
        <w:rPr>
          <w:rFonts w:ascii="Arial" w:hAnsi="Arial" w:cs="Arial"/>
          <w:szCs w:val="22"/>
        </w:rPr>
        <w:tab/>
      </w:r>
      <w:r w:rsidRPr="002F05FC">
        <w:rPr>
          <w:rFonts w:ascii="Arial" w:hAnsi="Arial" w:cs="Arial"/>
          <w:szCs w:val="22"/>
        </w:rPr>
        <w:tab/>
        <w:t>………………</w:t>
      </w:r>
      <w:r w:rsidRPr="002F05FC">
        <w:rPr>
          <w:rFonts w:ascii="Arial" w:hAnsi="Arial" w:cs="Arial"/>
          <w:sz w:val="22"/>
          <w:szCs w:val="22"/>
        </w:rPr>
        <w:t>…………………………………………………………………………</w:t>
      </w:r>
    </w:p>
    <w:sectPr w:rsidR="00AB576D" w:rsidRPr="002F05FC" w:rsidSect="00745238">
      <w:footerReference w:type="default" r:id="rId12"/>
      <w:pgSz w:w="11906" w:h="16838"/>
      <w:pgMar w:top="964" w:right="1134"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8D47E" w14:textId="77777777" w:rsidR="007E6651" w:rsidRDefault="007E6651" w:rsidP="00745238">
      <w:r>
        <w:separator/>
      </w:r>
    </w:p>
  </w:endnote>
  <w:endnote w:type="continuationSeparator" w:id="0">
    <w:p w14:paraId="0A7B580D" w14:textId="77777777" w:rsidR="007E6651" w:rsidRDefault="007E6651" w:rsidP="0074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3F14" w14:textId="49B03A5A" w:rsidR="00384D4D" w:rsidRDefault="00930841" w:rsidP="008B1D16">
    <w:pPr>
      <w:pStyle w:val="Footer"/>
    </w:pPr>
    <w:r>
      <w:rPr>
        <w:rFonts w:ascii="Arial Narrow" w:hAnsi="Arial Narrow"/>
        <w:sz w:val="20"/>
        <w:szCs w:val="20"/>
      </w:rPr>
      <w:t xml:space="preserve">July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0CE8C" w14:textId="77777777" w:rsidR="007E6651" w:rsidRDefault="007E6651" w:rsidP="00745238">
      <w:r>
        <w:separator/>
      </w:r>
    </w:p>
  </w:footnote>
  <w:footnote w:type="continuationSeparator" w:id="0">
    <w:p w14:paraId="39059C80" w14:textId="77777777" w:rsidR="007E6651" w:rsidRDefault="007E6651" w:rsidP="0074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E31"/>
    <w:multiLevelType w:val="hybridMultilevel"/>
    <w:tmpl w:val="0FB6F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E7815"/>
    <w:multiLevelType w:val="hybridMultilevel"/>
    <w:tmpl w:val="3D94DA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284DC8"/>
    <w:multiLevelType w:val="hybridMultilevel"/>
    <w:tmpl w:val="66AA23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972C2"/>
    <w:multiLevelType w:val="hybridMultilevel"/>
    <w:tmpl w:val="9B7EAD16"/>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C7F7849"/>
    <w:multiLevelType w:val="hybridMultilevel"/>
    <w:tmpl w:val="CDBAD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C49D6"/>
    <w:multiLevelType w:val="hybridMultilevel"/>
    <w:tmpl w:val="9AE823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7616C25"/>
    <w:multiLevelType w:val="hybridMultilevel"/>
    <w:tmpl w:val="E2FA4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BE5714"/>
    <w:multiLevelType w:val="hybridMultilevel"/>
    <w:tmpl w:val="AA7CC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41275"/>
    <w:multiLevelType w:val="hybridMultilevel"/>
    <w:tmpl w:val="709A4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F021C9"/>
    <w:multiLevelType w:val="hybridMultilevel"/>
    <w:tmpl w:val="A920A42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4BE646E"/>
    <w:multiLevelType w:val="hybridMultilevel"/>
    <w:tmpl w:val="44E2F7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91BDC"/>
    <w:multiLevelType w:val="hybridMultilevel"/>
    <w:tmpl w:val="009480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540E87"/>
    <w:multiLevelType w:val="hybridMultilevel"/>
    <w:tmpl w:val="01C42E9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00507C9"/>
    <w:multiLevelType w:val="hybridMultilevel"/>
    <w:tmpl w:val="C624F9E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59A35A3"/>
    <w:multiLevelType w:val="hybridMultilevel"/>
    <w:tmpl w:val="877AF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97FB1"/>
    <w:multiLevelType w:val="hybridMultilevel"/>
    <w:tmpl w:val="032C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14ADC"/>
    <w:multiLevelType w:val="hybridMultilevel"/>
    <w:tmpl w:val="35F0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068DC"/>
    <w:multiLevelType w:val="hybridMultilevel"/>
    <w:tmpl w:val="3A1C9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327A83"/>
    <w:multiLevelType w:val="hybridMultilevel"/>
    <w:tmpl w:val="8210411A"/>
    <w:lvl w:ilvl="0" w:tplc="0809000F">
      <w:start w:val="1"/>
      <w:numFmt w:val="decimal"/>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0" w15:restartNumberingAfterBreak="0">
    <w:nsid w:val="6FC47860"/>
    <w:multiLevelType w:val="hybridMultilevel"/>
    <w:tmpl w:val="A182645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1760EC2"/>
    <w:multiLevelType w:val="hybridMultilevel"/>
    <w:tmpl w:val="C94A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15109D"/>
    <w:multiLevelType w:val="hybridMultilevel"/>
    <w:tmpl w:val="F65CF1EE"/>
    <w:lvl w:ilvl="0" w:tplc="0809000F">
      <w:start w:val="1"/>
      <w:numFmt w:val="decimal"/>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23" w15:restartNumberingAfterBreak="0">
    <w:nsid w:val="76CD72F4"/>
    <w:multiLevelType w:val="hybridMultilevel"/>
    <w:tmpl w:val="7C427A50"/>
    <w:lvl w:ilvl="0" w:tplc="04090001">
      <w:numFmt w:val="bullet"/>
      <w:lvlText w:val=""/>
      <w:lvlJc w:val="left"/>
      <w:pPr>
        <w:tabs>
          <w:tab w:val="num" w:pos="720"/>
        </w:tabs>
        <w:ind w:left="720" w:hanging="360"/>
      </w:pPr>
      <w:rPr>
        <w:rFonts w:ascii="Symbol" w:eastAsia="Times New Roman"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78371834"/>
    <w:multiLevelType w:val="hybridMultilevel"/>
    <w:tmpl w:val="8C2AC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9C0D96"/>
    <w:multiLevelType w:val="hybridMultilevel"/>
    <w:tmpl w:val="C76C05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CE823BF"/>
    <w:multiLevelType w:val="hybridMultilevel"/>
    <w:tmpl w:val="FF368972"/>
    <w:lvl w:ilvl="0" w:tplc="08090001">
      <w:start w:val="1"/>
      <w:numFmt w:val="bullet"/>
      <w:lvlText w:val=""/>
      <w:lvlJc w:val="left"/>
      <w:pPr>
        <w:ind w:left="2682" w:hanging="360"/>
      </w:pPr>
      <w:rPr>
        <w:rFonts w:ascii="Symbol" w:hAnsi="Symbol" w:hint="default"/>
      </w:rPr>
    </w:lvl>
    <w:lvl w:ilvl="1" w:tplc="08090003" w:tentative="1">
      <w:start w:val="1"/>
      <w:numFmt w:val="bullet"/>
      <w:lvlText w:val="o"/>
      <w:lvlJc w:val="left"/>
      <w:pPr>
        <w:ind w:left="3402" w:hanging="360"/>
      </w:pPr>
      <w:rPr>
        <w:rFonts w:ascii="Courier New" w:hAnsi="Courier New" w:cs="Courier New" w:hint="default"/>
      </w:rPr>
    </w:lvl>
    <w:lvl w:ilvl="2" w:tplc="08090005" w:tentative="1">
      <w:start w:val="1"/>
      <w:numFmt w:val="bullet"/>
      <w:lvlText w:val=""/>
      <w:lvlJc w:val="left"/>
      <w:pPr>
        <w:ind w:left="4122" w:hanging="360"/>
      </w:pPr>
      <w:rPr>
        <w:rFonts w:ascii="Wingdings" w:hAnsi="Wingdings" w:hint="default"/>
      </w:rPr>
    </w:lvl>
    <w:lvl w:ilvl="3" w:tplc="08090001" w:tentative="1">
      <w:start w:val="1"/>
      <w:numFmt w:val="bullet"/>
      <w:lvlText w:val=""/>
      <w:lvlJc w:val="left"/>
      <w:pPr>
        <w:ind w:left="4842" w:hanging="360"/>
      </w:pPr>
      <w:rPr>
        <w:rFonts w:ascii="Symbol" w:hAnsi="Symbol" w:hint="default"/>
      </w:rPr>
    </w:lvl>
    <w:lvl w:ilvl="4" w:tplc="08090003" w:tentative="1">
      <w:start w:val="1"/>
      <w:numFmt w:val="bullet"/>
      <w:lvlText w:val="o"/>
      <w:lvlJc w:val="left"/>
      <w:pPr>
        <w:ind w:left="5562" w:hanging="360"/>
      </w:pPr>
      <w:rPr>
        <w:rFonts w:ascii="Courier New" w:hAnsi="Courier New" w:cs="Courier New" w:hint="default"/>
      </w:rPr>
    </w:lvl>
    <w:lvl w:ilvl="5" w:tplc="08090005" w:tentative="1">
      <w:start w:val="1"/>
      <w:numFmt w:val="bullet"/>
      <w:lvlText w:val=""/>
      <w:lvlJc w:val="left"/>
      <w:pPr>
        <w:ind w:left="6282" w:hanging="360"/>
      </w:pPr>
      <w:rPr>
        <w:rFonts w:ascii="Wingdings" w:hAnsi="Wingdings" w:hint="default"/>
      </w:rPr>
    </w:lvl>
    <w:lvl w:ilvl="6" w:tplc="08090001" w:tentative="1">
      <w:start w:val="1"/>
      <w:numFmt w:val="bullet"/>
      <w:lvlText w:val=""/>
      <w:lvlJc w:val="left"/>
      <w:pPr>
        <w:ind w:left="7002" w:hanging="360"/>
      </w:pPr>
      <w:rPr>
        <w:rFonts w:ascii="Symbol" w:hAnsi="Symbol" w:hint="default"/>
      </w:rPr>
    </w:lvl>
    <w:lvl w:ilvl="7" w:tplc="08090003" w:tentative="1">
      <w:start w:val="1"/>
      <w:numFmt w:val="bullet"/>
      <w:lvlText w:val="o"/>
      <w:lvlJc w:val="left"/>
      <w:pPr>
        <w:ind w:left="7722" w:hanging="360"/>
      </w:pPr>
      <w:rPr>
        <w:rFonts w:ascii="Courier New" w:hAnsi="Courier New" w:cs="Courier New" w:hint="default"/>
      </w:rPr>
    </w:lvl>
    <w:lvl w:ilvl="8" w:tplc="08090005" w:tentative="1">
      <w:start w:val="1"/>
      <w:numFmt w:val="bullet"/>
      <w:lvlText w:val=""/>
      <w:lvlJc w:val="left"/>
      <w:pPr>
        <w:ind w:left="8442" w:hanging="360"/>
      </w:pPr>
      <w:rPr>
        <w:rFonts w:ascii="Wingdings" w:hAnsi="Wingdings" w:hint="default"/>
      </w:rPr>
    </w:lvl>
  </w:abstractNum>
  <w:abstractNum w:abstractNumId="27" w15:restartNumberingAfterBreak="0">
    <w:nsid w:val="7DD8173F"/>
    <w:multiLevelType w:val="hybridMultilevel"/>
    <w:tmpl w:val="1FD21A6E"/>
    <w:lvl w:ilvl="0" w:tplc="08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26224865">
    <w:abstractNumId w:val="4"/>
  </w:num>
  <w:num w:numId="2" w16cid:durableId="946159582">
    <w:abstractNumId w:val="21"/>
  </w:num>
  <w:num w:numId="3" w16cid:durableId="1913081532">
    <w:abstractNumId w:val="5"/>
  </w:num>
  <w:num w:numId="4" w16cid:durableId="1258053823">
    <w:abstractNumId w:val="1"/>
  </w:num>
  <w:num w:numId="5" w16cid:durableId="720179036">
    <w:abstractNumId w:val="26"/>
  </w:num>
  <w:num w:numId="6" w16cid:durableId="1974211224">
    <w:abstractNumId w:val="16"/>
  </w:num>
  <w:num w:numId="7" w16cid:durableId="372995892">
    <w:abstractNumId w:val="7"/>
  </w:num>
  <w:num w:numId="8" w16cid:durableId="80836244">
    <w:abstractNumId w:val="12"/>
  </w:num>
  <w:num w:numId="9" w16cid:durableId="1130323301">
    <w:abstractNumId w:val="24"/>
  </w:num>
  <w:num w:numId="10" w16cid:durableId="100023806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3064935">
    <w:abstractNumId w:val="13"/>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7555643">
    <w:abstractNumId w:val="2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2692946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98992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487299">
    <w:abstractNumId w:val="6"/>
  </w:num>
  <w:num w:numId="16" w16cid:durableId="799764735">
    <w:abstractNumId w:val="9"/>
  </w:num>
  <w:num w:numId="17" w16cid:durableId="2062245132">
    <w:abstractNumId w:val="8"/>
  </w:num>
  <w:num w:numId="18" w16cid:durableId="1625236998">
    <w:abstractNumId w:val="2"/>
  </w:num>
  <w:num w:numId="19" w16cid:durableId="1211650797">
    <w:abstractNumId w:val="18"/>
  </w:num>
  <w:num w:numId="20" w16cid:durableId="59058964">
    <w:abstractNumId w:val="22"/>
  </w:num>
  <w:num w:numId="21" w16cid:durableId="343751679">
    <w:abstractNumId w:val="14"/>
  </w:num>
  <w:num w:numId="22" w16cid:durableId="612176989">
    <w:abstractNumId w:val="10"/>
  </w:num>
  <w:num w:numId="23" w16cid:durableId="669720861">
    <w:abstractNumId w:val="19"/>
  </w:num>
  <w:num w:numId="24" w16cid:durableId="1593389586">
    <w:abstractNumId w:val="11"/>
  </w:num>
  <w:num w:numId="25" w16cid:durableId="1400908597">
    <w:abstractNumId w:val="0"/>
  </w:num>
  <w:num w:numId="26" w16cid:durableId="1554582180">
    <w:abstractNumId w:val="25"/>
  </w:num>
  <w:num w:numId="27" w16cid:durableId="1261180326">
    <w:abstractNumId w:val="17"/>
  </w:num>
  <w:num w:numId="28" w16cid:durableId="810051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38"/>
    <w:rsid w:val="00017F8F"/>
    <w:rsid w:val="000539AB"/>
    <w:rsid w:val="00097C3B"/>
    <w:rsid w:val="000D537B"/>
    <w:rsid w:val="00131B3D"/>
    <w:rsid w:val="001429AC"/>
    <w:rsid w:val="00160D64"/>
    <w:rsid w:val="0017326C"/>
    <w:rsid w:val="00176CDD"/>
    <w:rsid w:val="00194A87"/>
    <w:rsid w:val="001C4E42"/>
    <w:rsid w:val="0021035D"/>
    <w:rsid w:val="002331C8"/>
    <w:rsid w:val="00234804"/>
    <w:rsid w:val="00264105"/>
    <w:rsid w:val="00292181"/>
    <w:rsid w:val="002F05FC"/>
    <w:rsid w:val="002F11DD"/>
    <w:rsid w:val="003109B2"/>
    <w:rsid w:val="00353AF5"/>
    <w:rsid w:val="00384D4D"/>
    <w:rsid w:val="00485432"/>
    <w:rsid w:val="004C38C7"/>
    <w:rsid w:val="0050031F"/>
    <w:rsid w:val="00566C00"/>
    <w:rsid w:val="005738D3"/>
    <w:rsid w:val="005A5666"/>
    <w:rsid w:val="005D6336"/>
    <w:rsid w:val="0062203D"/>
    <w:rsid w:val="006244B0"/>
    <w:rsid w:val="006866B6"/>
    <w:rsid w:val="006D5796"/>
    <w:rsid w:val="00745238"/>
    <w:rsid w:val="007D54C2"/>
    <w:rsid w:val="007E3F2C"/>
    <w:rsid w:val="007E6651"/>
    <w:rsid w:val="00894464"/>
    <w:rsid w:val="008B1D16"/>
    <w:rsid w:val="008F3614"/>
    <w:rsid w:val="00930841"/>
    <w:rsid w:val="009931E6"/>
    <w:rsid w:val="009C111D"/>
    <w:rsid w:val="009D6E4E"/>
    <w:rsid w:val="00A77E45"/>
    <w:rsid w:val="00A9165B"/>
    <w:rsid w:val="00AA2E5C"/>
    <w:rsid w:val="00AB576D"/>
    <w:rsid w:val="00AE5593"/>
    <w:rsid w:val="00BE413A"/>
    <w:rsid w:val="00C33144"/>
    <w:rsid w:val="00C97361"/>
    <w:rsid w:val="00CF6ABC"/>
    <w:rsid w:val="00D61022"/>
    <w:rsid w:val="00DA5EF0"/>
    <w:rsid w:val="00DB75A5"/>
    <w:rsid w:val="00DB7D34"/>
    <w:rsid w:val="00DE7006"/>
    <w:rsid w:val="00DF71DF"/>
    <w:rsid w:val="00E54FC1"/>
    <w:rsid w:val="00EA43A7"/>
    <w:rsid w:val="00F32CF3"/>
    <w:rsid w:val="00F9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EF14"/>
  <w15:docId w15:val="{7C957EA0-65F9-4BBE-957C-E306C23D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238"/>
    <w:pPr>
      <w:ind w:left="720"/>
      <w:contextualSpacing/>
    </w:pPr>
  </w:style>
  <w:style w:type="paragraph" w:styleId="Header">
    <w:name w:val="header"/>
    <w:basedOn w:val="Normal"/>
    <w:link w:val="HeaderChar"/>
    <w:rsid w:val="00745238"/>
    <w:pPr>
      <w:tabs>
        <w:tab w:val="center" w:pos="4513"/>
        <w:tab w:val="right" w:pos="9026"/>
      </w:tabs>
    </w:pPr>
  </w:style>
  <w:style w:type="character" w:customStyle="1" w:styleId="HeaderChar">
    <w:name w:val="Header Char"/>
    <w:basedOn w:val="DefaultParagraphFont"/>
    <w:link w:val="Header"/>
    <w:rsid w:val="00745238"/>
    <w:rPr>
      <w:sz w:val="24"/>
      <w:szCs w:val="24"/>
    </w:rPr>
  </w:style>
  <w:style w:type="paragraph" w:styleId="Footer">
    <w:name w:val="footer"/>
    <w:basedOn w:val="Normal"/>
    <w:link w:val="FooterChar"/>
    <w:uiPriority w:val="99"/>
    <w:rsid w:val="00745238"/>
    <w:pPr>
      <w:tabs>
        <w:tab w:val="center" w:pos="4513"/>
        <w:tab w:val="right" w:pos="9026"/>
      </w:tabs>
    </w:pPr>
  </w:style>
  <w:style w:type="character" w:customStyle="1" w:styleId="FooterChar">
    <w:name w:val="Footer Char"/>
    <w:basedOn w:val="DefaultParagraphFont"/>
    <w:link w:val="Footer"/>
    <w:uiPriority w:val="99"/>
    <w:rsid w:val="00745238"/>
    <w:rPr>
      <w:sz w:val="24"/>
      <w:szCs w:val="24"/>
    </w:rPr>
  </w:style>
  <w:style w:type="paragraph" w:styleId="BalloonText">
    <w:name w:val="Balloon Text"/>
    <w:basedOn w:val="Normal"/>
    <w:link w:val="BalloonTextChar"/>
    <w:rsid w:val="00745238"/>
    <w:rPr>
      <w:rFonts w:ascii="Tahoma" w:hAnsi="Tahoma" w:cs="Tahoma"/>
      <w:sz w:val="16"/>
      <w:szCs w:val="16"/>
    </w:rPr>
  </w:style>
  <w:style w:type="character" w:customStyle="1" w:styleId="BalloonTextChar">
    <w:name w:val="Balloon Text Char"/>
    <w:basedOn w:val="DefaultParagraphFont"/>
    <w:link w:val="BalloonText"/>
    <w:rsid w:val="00745238"/>
    <w:rPr>
      <w:rFonts w:ascii="Tahoma" w:hAnsi="Tahoma" w:cs="Tahoma"/>
      <w:sz w:val="16"/>
      <w:szCs w:val="16"/>
    </w:rPr>
  </w:style>
  <w:style w:type="paragraph" w:customStyle="1" w:styleId="Default">
    <w:name w:val="Default"/>
    <w:rsid w:val="001C4E4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385844">
      <w:bodyDiv w:val="1"/>
      <w:marLeft w:val="0"/>
      <w:marRight w:val="0"/>
      <w:marTop w:val="0"/>
      <w:marBottom w:val="0"/>
      <w:divBdr>
        <w:top w:val="none" w:sz="0" w:space="0" w:color="auto"/>
        <w:left w:val="none" w:sz="0" w:space="0" w:color="auto"/>
        <w:bottom w:val="none" w:sz="0" w:space="0" w:color="auto"/>
        <w:right w:val="none" w:sz="0" w:space="0" w:color="auto"/>
      </w:divBdr>
    </w:div>
    <w:div w:id="6822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4F78D5F00FF49BF8D3F820E9D88AC" ma:contentTypeVersion="17" ma:contentTypeDescription="Create a new document." ma:contentTypeScope="" ma:versionID="a96fe5f0c69c5889af1b236c844ac829">
  <xsd:schema xmlns:xsd="http://www.w3.org/2001/XMLSchema" xmlns:xs="http://www.w3.org/2001/XMLSchema" xmlns:p="http://schemas.microsoft.com/office/2006/metadata/properties" xmlns:ns1="http://schemas.microsoft.com/sharepoint/v3" xmlns:ns2="7bb15813-56b7-41b7-a581-5cf09d9591d5" xmlns:ns3="df5c4b6c-b32b-435b-a832-05da5653efbb" targetNamespace="http://schemas.microsoft.com/office/2006/metadata/properties" ma:root="true" ma:fieldsID="8537479554cadbd541a9aa06737e8665" ns1:_="" ns2:_="" ns3:_="">
    <xsd:import namespace="http://schemas.microsoft.com/sharepoint/v3"/>
    <xsd:import namespace="7bb15813-56b7-41b7-a581-5cf09d9591d5"/>
    <xsd:import namespace="df5c4b6c-b32b-435b-a832-05da5653efb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b15813-56b7-41b7-a581-5cf09d9591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5c4b6c-b32b-435b-a832-05da5653efb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b15813-56b7-41b7-a581-5cf09d9591d5">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4FEC69A2-47B7-4978-8ED3-7C637C69EA17}">
  <ds:schemaRefs>
    <ds:schemaRef ds:uri="http://schemas.microsoft.com/sharepoint/v3/contenttype/forms"/>
  </ds:schemaRefs>
</ds:datastoreItem>
</file>

<file path=customXml/itemProps2.xml><?xml version="1.0" encoding="utf-8"?>
<ds:datastoreItem xmlns:ds="http://schemas.openxmlformats.org/officeDocument/2006/customXml" ds:itemID="{57AEFE8E-B892-4FD1-9FB9-7B0624257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b15813-56b7-41b7-a581-5cf09d9591d5"/>
    <ds:schemaRef ds:uri="df5c4b6c-b32b-435b-a832-05da5653e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A61A9B-3B27-48DD-BDC8-5ABE7A61B3A2}">
  <ds:schemaRefs>
    <ds:schemaRef ds:uri="http://schemas.openxmlformats.org/officeDocument/2006/bibliography"/>
  </ds:schemaRefs>
</ds:datastoreItem>
</file>

<file path=customXml/itemProps4.xml><?xml version="1.0" encoding="utf-8"?>
<ds:datastoreItem xmlns:ds="http://schemas.openxmlformats.org/officeDocument/2006/customXml" ds:itemID="{E2C91ACC-407F-4C32-80B8-847B4F3D2C3F}">
  <ds:schemaRefs>
    <ds:schemaRef ds:uri="http://schemas.microsoft.com/office/2006/metadata/properties"/>
    <ds:schemaRef ds:uri="http://schemas.microsoft.com/office/infopath/2007/PartnerControls"/>
    <ds:schemaRef ds:uri="http://schemas.microsoft.com/sharepoint/v3"/>
    <ds:schemaRef ds:uri="7bb15813-56b7-41b7-a581-5cf09d9591d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19</TotalTime>
  <Pages>4</Pages>
  <Words>989</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tricia.gwynne</dc:creator>
  <cp:lastModifiedBy>CURTIS, Sheila (HOVETON WROXHAM MEDICAL CENTRE)</cp:lastModifiedBy>
  <cp:revision>4</cp:revision>
  <cp:lastPrinted>2019-03-18T12:08:00Z</cp:lastPrinted>
  <dcterms:created xsi:type="dcterms:W3CDTF">2025-08-07T12:36:00Z</dcterms:created>
  <dcterms:modified xsi:type="dcterms:W3CDTF">2025-08-12T09:55:00Z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0x010100D354F78D5F00FF49BF8D3F820E9D88AC</vt:lpwstr>
  </property>
  <property fmtid="{D5CDD505-2E9C-101B-9397-08002B2CF9AE}" pid="3" name="MediaServiceImageTags">
    <vt:lpwstr/>
  </property>
</Properties>
</file>