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2D2" w:rsidRPr="00CC3F18" w:rsidRDefault="005B328F" w:rsidP="006502D2">
      <w:pPr>
        <w:pStyle w:val="Heading1"/>
        <w:numPr>
          <w:ilvl w:val="0"/>
          <w:numId w:val="0"/>
        </w:numPr>
        <w:rPr>
          <w:rFonts w:ascii="Candara" w:eastAsia="Times New Roman" w:hAnsi="Candara"/>
          <w:b w:val="0"/>
          <w:color w:val="auto"/>
          <w:sz w:val="20"/>
          <w:szCs w:val="20"/>
          <w:lang w:val="en" w:eastAsia="en-GB"/>
        </w:rPr>
      </w:pPr>
      <w:r w:rsidRPr="00CC3F18">
        <w:rPr>
          <w:rFonts w:ascii="Candara" w:eastAsia="Times New Roman" w:hAnsi="Candara"/>
          <w:color w:val="auto"/>
          <w:sz w:val="20"/>
          <w:szCs w:val="20"/>
          <w:lang w:val="en" w:eastAsia="en-GB"/>
        </w:rPr>
        <w:t>Reports to</w:t>
      </w:r>
      <w:r w:rsidR="006502D2" w:rsidRPr="00CC3F18">
        <w:rPr>
          <w:rFonts w:ascii="Candara" w:eastAsia="Times New Roman" w:hAnsi="Candara"/>
          <w:color w:val="auto"/>
          <w:sz w:val="20"/>
          <w:szCs w:val="20"/>
          <w:lang w:val="en" w:eastAsia="en-GB"/>
        </w:rPr>
        <w:t>:</w:t>
      </w:r>
      <w:r w:rsidRPr="00CC3F18">
        <w:rPr>
          <w:rFonts w:ascii="Candara" w:eastAsia="Times New Roman" w:hAnsi="Candara"/>
          <w:color w:val="auto"/>
          <w:sz w:val="20"/>
          <w:szCs w:val="20"/>
          <w:lang w:val="en" w:eastAsia="en-GB"/>
        </w:rPr>
        <w:t xml:space="preserve"> </w:t>
      </w:r>
      <w:r w:rsidR="006502D2" w:rsidRPr="00CC3F18">
        <w:rPr>
          <w:rFonts w:ascii="Candara" w:eastAsia="Times New Roman" w:hAnsi="Candara"/>
          <w:b w:val="0"/>
          <w:color w:val="auto"/>
          <w:sz w:val="20"/>
          <w:szCs w:val="20"/>
          <w:lang w:val="en" w:eastAsia="en-GB"/>
        </w:rPr>
        <w:t>T</w:t>
      </w:r>
      <w:r w:rsidRPr="00CC3F18">
        <w:rPr>
          <w:rFonts w:ascii="Candara" w:eastAsia="Times New Roman" w:hAnsi="Candara"/>
          <w:b w:val="0"/>
          <w:color w:val="auto"/>
          <w:sz w:val="20"/>
          <w:szCs w:val="20"/>
          <w:lang w:val="en" w:eastAsia="en-GB"/>
        </w:rPr>
        <w:t xml:space="preserve">he </w:t>
      </w:r>
      <w:r w:rsidR="00052CA0" w:rsidRPr="00CC3F18">
        <w:rPr>
          <w:rFonts w:ascii="Candara" w:eastAsia="Times New Roman" w:hAnsi="Candara"/>
          <w:b w:val="0"/>
          <w:color w:val="auto"/>
          <w:sz w:val="20"/>
          <w:szCs w:val="20"/>
          <w:lang w:val="en" w:eastAsia="en-GB"/>
        </w:rPr>
        <w:t>Patient Support Managers</w:t>
      </w:r>
    </w:p>
    <w:p w:rsidR="0029290F" w:rsidRPr="00CC3F18" w:rsidRDefault="006502D2" w:rsidP="006502D2">
      <w:pPr>
        <w:pStyle w:val="Heading1"/>
        <w:numPr>
          <w:ilvl w:val="0"/>
          <w:numId w:val="0"/>
        </w:numPr>
        <w:rPr>
          <w:rFonts w:ascii="Candara" w:eastAsia="Times New Roman" w:hAnsi="Candara"/>
          <w:color w:val="auto"/>
          <w:sz w:val="20"/>
          <w:szCs w:val="20"/>
          <w:lang w:val="en" w:eastAsia="en-GB"/>
        </w:rPr>
      </w:pPr>
      <w:r w:rsidRPr="00CC3F18">
        <w:rPr>
          <w:rFonts w:ascii="Candara" w:eastAsia="Times New Roman" w:hAnsi="Candara"/>
          <w:color w:val="auto"/>
          <w:sz w:val="20"/>
          <w:szCs w:val="20"/>
          <w:lang w:val="en" w:eastAsia="en-GB"/>
        </w:rPr>
        <w:t xml:space="preserve">Responsible to: </w:t>
      </w:r>
      <w:r w:rsidRPr="00CC3F18">
        <w:rPr>
          <w:rFonts w:ascii="Candara" w:eastAsia="Times New Roman" w:hAnsi="Candara"/>
          <w:b w:val="0"/>
          <w:color w:val="auto"/>
          <w:sz w:val="20"/>
          <w:szCs w:val="20"/>
          <w:lang w:val="en" w:eastAsia="en-GB"/>
        </w:rPr>
        <w:t>Th</w:t>
      </w:r>
      <w:r w:rsidR="00652AFF" w:rsidRPr="00CC3F18">
        <w:rPr>
          <w:rFonts w:ascii="Candara" w:eastAsia="Times New Roman" w:hAnsi="Candara"/>
          <w:b w:val="0"/>
          <w:color w:val="auto"/>
          <w:sz w:val="20"/>
          <w:szCs w:val="20"/>
          <w:lang w:val="en" w:eastAsia="en-GB"/>
        </w:rPr>
        <w:t>e Practice Management Team and t</w:t>
      </w:r>
      <w:r w:rsidRPr="00CC3F18">
        <w:rPr>
          <w:rFonts w:ascii="Candara" w:eastAsia="Times New Roman" w:hAnsi="Candara"/>
          <w:b w:val="0"/>
          <w:color w:val="auto"/>
          <w:sz w:val="20"/>
          <w:szCs w:val="20"/>
          <w:lang w:val="en" w:eastAsia="en-GB"/>
        </w:rPr>
        <w:t>he Partners</w:t>
      </w:r>
      <w:r w:rsidR="00B96CAB" w:rsidRPr="00CC3F18">
        <w:rPr>
          <w:rFonts w:ascii="Candara" w:eastAsia="Times New Roman" w:hAnsi="Candara"/>
          <w:color w:val="auto"/>
          <w:sz w:val="20"/>
          <w:szCs w:val="20"/>
          <w:lang w:val="en" w:eastAsia="en-GB"/>
        </w:rPr>
        <w:t xml:space="preserve"> </w:t>
      </w:r>
    </w:p>
    <w:p w:rsidR="00796D01" w:rsidRPr="00CC3F18" w:rsidRDefault="0065081A" w:rsidP="00796D01">
      <w:pPr>
        <w:pStyle w:val="Heading1"/>
        <w:numPr>
          <w:ilvl w:val="0"/>
          <w:numId w:val="0"/>
        </w:numPr>
        <w:rPr>
          <w:rFonts w:ascii="Candara" w:eastAsia="Times New Roman" w:hAnsi="Candara"/>
          <w:color w:val="auto"/>
          <w:sz w:val="20"/>
          <w:szCs w:val="20"/>
          <w:lang w:val="en" w:eastAsia="en-GB"/>
        </w:rPr>
      </w:pPr>
      <w:r w:rsidRPr="00CC3F18">
        <w:rPr>
          <w:rFonts w:ascii="Candara" w:eastAsia="Times New Roman" w:hAnsi="Candara"/>
          <w:color w:val="auto"/>
          <w:sz w:val="20"/>
          <w:szCs w:val="20"/>
          <w:lang w:val="en" w:eastAsia="en-GB"/>
        </w:rPr>
        <w:t>Position Description</w:t>
      </w:r>
      <w:r w:rsidR="006502D2" w:rsidRPr="00CC3F18">
        <w:rPr>
          <w:rFonts w:ascii="Candara" w:eastAsia="Times New Roman" w:hAnsi="Candara"/>
          <w:color w:val="auto"/>
          <w:sz w:val="20"/>
          <w:szCs w:val="20"/>
          <w:lang w:val="en" w:eastAsia="en-GB"/>
        </w:rPr>
        <w:t xml:space="preserve">: </w:t>
      </w:r>
      <w:r w:rsidRPr="00CC3F18">
        <w:rPr>
          <w:rFonts w:ascii="Candara" w:eastAsia="Times New Roman" w:hAnsi="Candara"/>
          <w:b w:val="0"/>
          <w:color w:val="auto"/>
          <w:sz w:val="20"/>
          <w:szCs w:val="20"/>
          <w:lang w:val="en" w:eastAsia="en-GB"/>
        </w:rPr>
        <w:t xml:space="preserve">To act as the first point of contact for patients and visitors to the practice premises. </w:t>
      </w:r>
      <w:r w:rsidR="006502D2" w:rsidRPr="00CC3F18">
        <w:rPr>
          <w:rFonts w:ascii="Candara" w:eastAsia="Times New Roman" w:hAnsi="Candara"/>
          <w:b w:val="0"/>
          <w:color w:val="auto"/>
          <w:sz w:val="20"/>
          <w:szCs w:val="20"/>
          <w:lang w:val="en" w:eastAsia="en-GB"/>
        </w:rPr>
        <w:t>Receiv</w:t>
      </w:r>
      <w:r w:rsidRPr="00CC3F18">
        <w:rPr>
          <w:rFonts w:ascii="Candara" w:eastAsia="Times New Roman" w:hAnsi="Candara"/>
          <w:b w:val="0"/>
          <w:color w:val="auto"/>
          <w:sz w:val="20"/>
          <w:szCs w:val="20"/>
          <w:lang w:val="en" w:eastAsia="en-GB"/>
        </w:rPr>
        <w:t>e, assist and direct patients to the most appropriate service or healthcare professional in a courteous, efficient and effective way. Deal with patients over the telephone, booking appointments and handling enquiries. Undertake all associated administrative tasks to support the work of the Practice. Project a positive and friendly image to patients and visitors.</w:t>
      </w:r>
      <w:r w:rsidR="00652AFF" w:rsidRPr="00CC3F18">
        <w:rPr>
          <w:rFonts w:ascii="Candara" w:eastAsia="Times New Roman" w:hAnsi="Candara"/>
          <w:b w:val="0"/>
          <w:color w:val="auto"/>
          <w:sz w:val="20"/>
          <w:szCs w:val="20"/>
          <w:lang w:val="en" w:eastAsia="en-GB"/>
        </w:rPr>
        <w:t xml:space="preserve"> </w:t>
      </w:r>
      <w:r w:rsidR="00652AFF" w:rsidRPr="00CC3F18">
        <w:rPr>
          <w:rFonts w:ascii="Candara" w:eastAsia="Times New Roman" w:hAnsi="Candara"/>
          <w:color w:val="auto"/>
          <w:sz w:val="20"/>
          <w:szCs w:val="20"/>
          <w:lang w:val="en" w:eastAsia="en-GB"/>
        </w:rPr>
        <w:t xml:space="preserve">The posts will initially have a primary base but the post holders will be expected to work across all sites. </w:t>
      </w:r>
      <w:r w:rsidR="00796D01" w:rsidRPr="00CC3F18">
        <w:rPr>
          <w:rFonts w:ascii="Candara" w:eastAsia="Times New Roman" w:hAnsi="Candara"/>
          <w:color w:val="auto"/>
          <w:sz w:val="20"/>
          <w:szCs w:val="20"/>
          <w:lang w:val="en" w:eastAsia="en-GB"/>
        </w:rPr>
        <w:t>It is highly probable that the primary base may change due to the evolving needs of the business.</w:t>
      </w:r>
    </w:p>
    <w:p w:rsidR="006E5421" w:rsidRPr="00CC3F18" w:rsidRDefault="0029290F" w:rsidP="0065081A">
      <w:pPr>
        <w:pStyle w:val="Heading1"/>
        <w:numPr>
          <w:ilvl w:val="0"/>
          <w:numId w:val="0"/>
        </w:numPr>
        <w:rPr>
          <w:rFonts w:ascii="Candara" w:eastAsia="Times New Roman" w:hAnsi="Candara"/>
          <w:sz w:val="20"/>
          <w:szCs w:val="20"/>
          <w:lang w:val="en" w:eastAsia="en-GB"/>
        </w:rPr>
      </w:pPr>
      <w:r w:rsidRPr="00CC3F18">
        <w:rPr>
          <w:rFonts w:ascii="Candara" w:eastAsia="Times New Roman" w:hAnsi="Candara"/>
          <w:sz w:val="20"/>
          <w:szCs w:val="20"/>
          <w:lang w:val="en" w:eastAsia="en-GB"/>
        </w:rPr>
        <w:t>Major Areas of Responsibility</w:t>
      </w:r>
      <w:r w:rsidR="00CC3F18">
        <w:rPr>
          <w:rFonts w:ascii="Candara" w:eastAsia="Times New Roman" w:hAnsi="Candara"/>
          <w:sz w:val="20"/>
          <w:szCs w:val="20"/>
          <w:lang w:val="en" w:eastAsia="en-GB"/>
        </w:rPr>
        <w:t xml:space="preserve"> include</w:t>
      </w:r>
    </w:p>
    <w:p w:rsidR="0065081A" w:rsidRPr="00CC3F18" w:rsidRDefault="0065081A" w:rsidP="009E6811">
      <w:pPr>
        <w:pStyle w:val="ListParagraph"/>
        <w:numPr>
          <w:ilvl w:val="0"/>
          <w:numId w:val="16"/>
        </w:numPr>
        <w:spacing w:after="0" w:line="240" w:lineRule="auto"/>
        <w:rPr>
          <w:rFonts w:ascii="Candara" w:eastAsia="Times New Roman" w:hAnsi="Candara" w:cstheme="minorHAnsi"/>
          <w:sz w:val="20"/>
          <w:szCs w:val="20"/>
          <w:lang w:val="en" w:eastAsia="en-GB"/>
        </w:rPr>
      </w:pPr>
      <w:r w:rsidRPr="00CC3F18">
        <w:rPr>
          <w:rFonts w:ascii="Candara" w:eastAsia="Times New Roman" w:hAnsi="Candara" w:cstheme="minorHAnsi"/>
          <w:sz w:val="20"/>
          <w:szCs w:val="20"/>
          <w:lang w:val="en" w:eastAsia="en-GB"/>
        </w:rPr>
        <w:t xml:space="preserve">Ensure </w:t>
      </w:r>
      <w:r w:rsidR="00412188" w:rsidRPr="00CC3F18">
        <w:rPr>
          <w:rFonts w:ascii="Candara" w:eastAsia="Times New Roman" w:hAnsi="Candara" w:cstheme="minorHAnsi"/>
          <w:sz w:val="20"/>
          <w:szCs w:val="20"/>
          <w:lang w:val="en" w:eastAsia="en-GB"/>
        </w:rPr>
        <w:t xml:space="preserve">that </w:t>
      </w:r>
      <w:r w:rsidRPr="00CC3F18">
        <w:rPr>
          <w:rFonts w:ascii="Candara" w:eastAsia="Times New Roman" w:hAnsi="Candara" w:cstheme="minorHAnsi"/>
          <w:sz w:val="20"/>
          <w:szCs w:val="20"/>
          <w:lang w:val="en" w:eastAsia="en-GB"/>
        </w:rPr>
        <w:t>an effective and efficient reception service is provided to patients and visitors</w:t>
      </w:r>
    </w:p>
    <w:p w:rsidR="00034F51" w:rsidRPr="00CC3F18" w:rsidRDefault="00034F51" w:rsidP="009E6811">
      <w:pPr>
        <w:pStyle w:val="ListParagraph"/>
        <w:numPr>
          <w:ilvl w:val="0"/>
          <w:numId w:val="16"/>
        </w:numPr>
        <w:spacing w:after="0" w:line="240" w:lineRule="auto"/>
        <w:rPr>
          <w:rFonts w:ascii="Candara" w:eastAsia="Times New Roman" w:hAnsi="Candara" w:cstheme="minorHAnsi"/>
          <w:sz w:val="20"/>
          <w:szCs w:val="20"/>
          <w:lang w:val="en" w:eastAsia="en-GB"/>
        </w:rPr>
      </w:pPr>
      <w:r w:rsidRPr="00CC3F18">
        <w:rPr>
          <w:rFonts w:ascii="Candara" w:eastAsia="Times New Roman" w:hAnsi="Candara" w:cstheme="minorHAnsi"/>
          <w:sz w:val="20"/>
          <w:szCs w:val="20"/>
          <w:lang w:val="en" w:eastAsia="en-GB"/>
        </w:rPr>
        <w:t>Open and close the practice premises at the start and end of the day, including activation and deactivation of the premises alarm</w:t>
      </w:r>
    </w:p>
    <w:p w:rsidR="0065081A" w:rsidRPr="00CC3F18" w:rsidRDefault="0065081A" w:rsidP="009E6811">
      <w:pPr>
        <w:pStyle w:val="ListParagraph"/>
        <w:numPr>
          <w:ilvl w:val="0"/>
          <w:numId w:val="16"/>
        </w:numPr>
        <w:spacing w:after="0" w:line="240" w:lineRule="auto"/>
        <w:rPr>
          <w:rFonts w:ascii="Candara" w:eastAsia="Times New Roman" w:hAnsi="Candara" w:cstheme="minorHAnsi"/>
          <w:sz w:val="20"/>
          <w:szCs w:val="20"/>
          <w:lang w:val="en" w:eastAsia="en-GB"/>
        </w:rPr>
      </w:pPr>
      <w:r w:rsidRPr="00CC3F18">
        <w:rPr>
          <w:rFonts w:ascii="Candara" w:eastAsia="Times New Roman" w:hAnsi="Candara" w:cstheme="minorHAnsi"/>
          <w:sz w:val="20"/>
          <w:szCs w:val="20"/>
          <w:lang w:val="en" w:eastAsia="en-GB"/>
        </w:rPr>
        <w:t>Welcoming patients at reception or on the telephone to book and cancel appointments</w:t>
      </w:r>
    </w:p>
    <w:p w:rsidR="0065081A" w:rsidRDefault="0065081A" w:rsidP="009E6811">
      <w:pPr>
        <w:pStyle w:val="ListParagraph"/>
        <w:numPr>
          <w:ilvl w:val="0"/>
          <w:numId w:val="16"/>
        </w:numPr>
        <w:spacing w:after="0" w:line="240" w:lineRule="auto"/>
        <w:rPr>
          <w:rFonts w:ascii="Candara" w:eastAsia="Times New Roman" w:hAnsi="Candara" w:cstheme="minorHAnsi"/>
          <w:sz w:val="20"/>
          <w:szCs w:val="20"/>
          <w:lang w:val="en" w:eastAsia="en-GB"/>
        </w:rPr>
      </w:pPr>
      <w:r w:rsidRPr="00CC3F18">
        <w:rPr>
          <w:rFonts w:ascii="Candara" w:eastAsia="Times New Roman" w:hAnsi="Candara" w:cstheme="minorHAnsi"/>
          <w:sz w:val="20"/>
          <w:szCs w:val="20"/>
          <w:lang w:val="en" w:eastAsia="en-GB"/>
        </w:rPr>
        <w:t xml:space="preserve">Handling patient enquiries </w:t>
      </w:r>
    </w:p>
    <w:p w:rsidR="00036F37" w:rsidRPr="00CC3F18" w:rsidRDefault="00036F37" w:rsidP="009E6811">
      <w:pPr>
        <w:pStyle w:val="ListParagraph"/>
        <w:numPr>
          <w:ilvl w:val="0"/>
          <w:numId w:val="16"/>
        </w:numPr>
        <w:spacing w:after="0" w:line="240" w:lineRule="auto"/>
        <w:rPr>
          <w:rFonts w:ascii="Candara" w:eastAsia="Times New Roman" w:hAnsi="Candara" w:cstheme="minorHAnsi"/>
          <w:sz w:val="20"/>
          <w:szCs w:val="20"/>
          <w:lang w:val="en" w:eastAsia="en-GB"/>
        </w:rPr>
      </w:pPr>
      <w:r>
        <w:rPr>
          <w:rFonts w:ascii="Candara" w:eastAsia="Times New Roman" w:hAnsi="Candara" w:cstheme="minorHAnsi"/>
          <w:sz w:val="20"/>
          <w:szCs w:val="20"/>
          <w:lang w:val="en" w:eastAsia="en-GB"/>
        </w:rPr>
        <w:t>Dealing with Tasks, notifications and E-consults</w:t>
      </w:r>
      <w:bookmarkStart w:id="0" w:name="_GoBack"/>
      <w:bookmarkEnd w:id="0"/>
    </w:p>
    <w:p w:rsidR="0065081A" w:rsidRPr="00CC3F18" w:rsidRDefault="0065081A" w:rsidP="009E6811">
      <w:pPr>
        <w:pStyle w:val="ListParagraph"/>
        <w:numPr>
          <w:ilvl w:val="0"/>
          <w:numId w:val="16"/>
        </w:numPr>
        <w:spacing w:after="0" w:line="240" w:lineRule="auto"/>
        <w:rPr>
          <w:rFonts w:ascii="Candara" w:eastAsia="Times New Roman" w:hAnsi="Candara" w:cstheme="minorHAnsi"/>
          <w:sz w:val="20"/>
          <w:szCs w:val="20"/>
          <w:lang w:val="en" w:eastAsia="en-GB"/>
        </w:rPr>
      </w:pPr>
      <w:r w:rsidRPr="00CC3F18">
        <w:rPr>
          <w:rFonts w:ascii="Candara" w:eastAsia="Times New Roman" w:hAnsi="Candara" w:cstheme="minorHAnsi"/>
          <w:sz w:val="20"/>
          <w:szCs w:val="20"/>
          <w:lang w:val="en" w:eastAsia="en-GB"/>
        </w:rPr>
        <w:t>Receiving, recording and passing on messages</w:t>
      </w:r>
      <w:r w:rsidR="00034F51" w:rsidRPr="00CC3F18">
        <w:rPr>
          <w:rFonts w:ascii="Candara" w:eastAsia="Times New Roman" w:hAnsi="Candara" w:cstheme="minorHAnsi"/>
          <w:sz w:val="20"/>
          <w:szCs w:val="20"/>
          <w:lang w:val="en" w:eastAsia="en-GB"/>
        </w:rPr>
        <w:t>, including requests for home visits</w:t>
      </w:r>
    </w:p>
    <w:p w:rsidR="00034F51" w:rsidRPr="00CC3F18" w:rsidRDefault="00034F51" w:rsidP="009E6811">
      <w:pPr>
        <w:pStyle w:val="ListParagraph"/>
        <w:numPr>
          <w:ilvl w:val="0"/>
          <w:numId w:val="16"/>
        </w:numPr>
        <w:spacing w:after="0" w:line="240" w:lineRule="auto"/>
        <w:rPr>
          <w:rFonts w:ascii="Candara" w:eastAsia="Times New Roman" w:hAnsi="Candara" w:cstheme="minorHAnsi"/>
          <w:sz w:val="20"/>
          <w:szCs w:val="20"/>
          <w:lang w:val="en" w:eastAsia="en-GB"/>
        </w:rPr>
      </w:pPr>
      <w:r w:rsidRPr="00CC3F18">
        <w:rPr>
          <w:rFonts w:ascii="Candara" w:eastAsia="Times New Roman" w:hAnsi="Candara" w:cstheme="minorHAnsi"/>
          <w:sz w:val="20"/>
          <w:szCs w:val="20"/>
          <w:lang w:val="en" w:eastAsia="en-GB"/>
        </w:rPr>
        <w:t>Refer Medically Urgent problems (ie chest pains, collapses, severe bleeding) immediately to the duty team</w:t>
      </w:r>
    </w:p>
    <w:p w:rsidR="00034F51" w:rsidRPr="00CC3F18" w:rsidRDefault="00034F51" w:rsidP="009E6811">
      <w:pPr>
        <w:pStyle w:val="ListParagraph"/>
        <w:numPr>
          <w:ilvl w:val="0"/>
          <w:numId w:val="16"/>
        </w:numPr>
        <w:spacing w:after="0" w:line="240" w:lineRule="auto"/>
        <w:rPr>
          <w:rFonts w:ascii="Candara" w:eastAsia="Times New Roman" w:hAnsi="Candara" w:cstheme="minorHAnsi"/>
          <w:sz w:val="20"/>
          <w:szCs w:val="20"/>
          <w:lang w:val="en" w:eastAsia="en-GB"/>
        </w:rPr>
      </w:pPr>
      <w:r w:rsidRPr="00CC3F18">
        <w:rPr>
          <w:rFonts w:ascii="Candara" w:eastAsia="Times New Roman" w:hAnsi="Candara" w:cstheme="minorHAnsi"/>
          <w:sz w:val="20"/>
          <w:szCs w:val="20"/>
          <w:lang w:val="en" w:eastAsia="en-GB"/>
        </w:rPr>
        <w:t>Use the computer system to deal with appointments and to add, check and update data.</w:t>
      </w:r>
    </w:p>
    <w:p w:rsidR="00034F51" w:rsidRPr="00CC3F18" w:rsidRDefault="00034F51" w:rsidP="00034F51">
      <w:pPr>
        <w:pStyle w:val="ListParagraph"/>
        <w:numPr>
          <w:ilvl w:val="0"/>
          <w:numId w:val="16"/>
        </w:numPr>
        <w:spacing w:after="0" w:line="240" w:lineRule="auto"/>
        <w:rPr>
          <w:rFonts w:ascii="Candara" w:eastAsia="Times New Roman" w:hAnsi="Candara" w:cstheme="minorHAnsi"/>
          <w:sz w:val="20"/>
          <w:szCs w:val="20"/>
          <w:lang w:val="en" w:eastAsia="en-GB"/>
        </w:rPr>
      </w:pPr>
      <w:r w:rsidRPr="00CC3F18">
        <w:rPr>
          <w:rFonts w:ascii="Candara" w:eastAsia="Times New Roman" w:hAnsi="Candara" w:cstheme="minorHAnsi"/>
          <w:sz w:val="20"/>
          <w:szCs w:val="20"/>
          <w:lang w:val="en" w:eastAsia="en-GB"/>
        </w:rPr>
        <w:t>Answer general enquiries explaining clearly the practice procedures</w:t>
      </w:r>
    </w:p>
    <w:p w:rsidR="0065081A" w:rsidRPr="00CC3F18" w:rsidRDefault="0065081A" w:rsidP="009E6811">
      <w:pPr>
        <w:pStyle w:val="ListParagraph"/>
        <w:numPr>
          <w:ilvl w:val="0"/>
          <w:numId w:val="16"/>
        </w:numPr>
        <w:spacing w:after="0" w:line="240" w:lineRule="auto"/>
        <w:rPr>
          <w:rFonts w:ascii="Candara" w:eastAsia="Times New Roman" w:hAnsi="Candara" w:cstheme="minorHAnsi"/>
          <w:sz w:val="20"/>
          <w:szCs w:val="20"/>
          <w:lang w:val="en" w:eastAsia="en-GB"/>
        </w:rPr>
      </w:pPr>
      <w:r w:rsidRPr="00CC3F18">
        <w:rPr>
          <w:rFonts w:ascii="Candara" w:eastAsia="Times New Roman" w:hAnsi="Candara" w:cstheme="minorHAnsi"/>
          <w:sz w:val="20"/>
          <w:szCs w:val="20"/>
          <w:lang w:val="en" w:eastAsia="en-GB"/>
        </w:rPr>
        <w:t>Filing notes and correspondence as required</w:t>
      </w:r>
    </w:p>
    <w:p w:rsidR="0065081A" w:rsidRPr="00CC3F18" w:rsidRDefault="00034F51" w:rsidP="009E6811">
      <w:pPr>
        <w:pStyle w:val="ListParagraph"/>
        <w:numPr>
          <w:ilvl w:val="0"/>
          <w:numId w:val="16"/>
        </w:numPr>
        <w:spacing w:after="0" w:line="240" w:lineRule="auto"/>
        <w:rPr>
          <w:rFonts w:ascii="Candara" w:eastAsia="Times New Roman" w:hAnsi="Candara" w:cstheme="minorHAnsi"/>
          <w:sz w:val="20"/>
          <w:szCs w:val="20"/>
          <w:lang w:val="en" w:eastAsia="en-GB"/>
        </w:rPr>
      </w:pPr>
      <w:r w:rsidRPr="00CC3F18">
        <w:rPr>
          <w:rFonts w:ascii="Candara" w:eastAsia="Times New Roman" w:hAnsi="Candara" w:cstheme="minorHAnsi"/>
          <w:sz w:val="20"/>
          <w:szCs w:val="20"/>
          <w:lang w:val="en" w:eastAsia="en-GB"/>
        </w:rPr>
        <w:t>Assist with the registration of patients and the associated paperwork</w:t>
      </w:r>
    </w:p>
    <w:p w:rsidR="00602C76" w:rsidRPr="00CC3F18" w:rsidRDefault="00034F51" w:rsidP="009E6811">
      <w:pPr>
        <w:pStyle w:val="ListParagraph"/>
        <w:numPr>
          <w:ilvl w:val="0"/>
          <w:numId w:val="16"/>
        </w:numPr>
        <w:spacing w:after="0" w:line="240" w:lineRule="auto"/>
        <w:rPr>
          <w:rFonts w:ascii="Candara" w:eastAsia="Times New Roman" w:hAnsi="Candara" w:cstheme="minorHAnsi"/>
          <w:sz w:val="20"/>
          <w:szCs w:val="20"/>
          <w:lang w:val="en" w:eastAsia="en-GB"/>
        </w:rPr>
      </w:pPr>
      <w:r w:rsidRPr="00CC3F18">
        <w:rPr>
          <w:rFonts w:ascii="Candara" w:eastAsia="Times New Roman" w:hAnsi="Candara" w:cstheme="minorHAnsi"/>
          <w:sz w:val="20"/>
          <w:szCs w:val="20"/>
          <w:lang w:val="en" w:eastAsia="en-GB"/>
        </w:rPr>
        <w:t>Provide cover for absence of colleagues to maintain safe staffing levels</w:t>
      </w:r>
      <w:r w:rsidR="00543CEB" w:rsidRPr="00CC3F18">
        <w:rPr>
          <w:rFonts w:ascii="Candara" w:eastAsia="Times New Roman" w:hAnsi="Candara" w:cstheme="minorHAnsi"/>
          <w:sz w:val="20"/>
          <w:szCs w:val="20"/>
          <w:lang w:val="en" w:eastAsia="en-GB"/>
        </w:rPr>
        <w:t xml:space="preserve"> </w:t>
      </w:r>
    </w:p>
    <w:p w:rsidR="00034F51" w:rsidRPr="00CC3F18" w:rsidRDefault="00543CEB" w:rsidP="009E6811">
      <w:pPr>
        <w:pStyle w:val="ListParagraph"/>
        <w:numPr>
          <w:ilvl w:val="0"/>
          <w:numId w:val="16"/>
        </w:numPr>
        <w:spacing w:after="0" w:line="240" w:lineRule="auto"/>
        <w:rPr>
          <w:rFonts w:ascii="Candara" w:eastAsia="Times New Roman" w:hAnsi="Candara" w:cstheme="minorHAnsi"/>
          <w:sz w:val="20"/>
          <w:szCs w:val="20"/>
          <w:lang w:val="en" w:eastAsia="en-GB"/>
        </w:rPr>
      </w:pPr>
      <w:r w:rsidRPr="00CC3F18">
        <w:rPr>
          <w:rFonts w:ascii="Candara" w:eastAsia="Times New Roman" w:hAnsi="Candara" w:cstheme="minorHAnsi"/>
          <w:sz w:val="20"/>
          <w:szCs w:val="20"/>
          <w:lang w:val="en" w:eastAsia="en-GB"/>
        </w:rPr>
        <w:t>To work as a member of the team in reception, sharing responsibility for completing tasks and keeping clinical, patient and staff areas safe and tidy</w:t>
      </w:r>
    </w:p>
    <w:p w:rsidR="00543CEB" w:rsidRPr="00CC3F18" w:rsidRDefault="00543CEB" w:rsidP="009E6811">
      <w:pPr>
        <w:pStyle w:val="ListParagraph"/>
        <w:numPr>
          <w:ilvl w:val="0"/>
          <w:numId w:val="16"/>
        </w:numPr>
        <w:spacing w:after="0" w:line="240" w:lineRule="auto"/>
        <w:rPr>
          <w:rFonts w:ascii="Candara" w:eastAsia="Times New Roman" w:hAnsi="Candara" w:cstheme="minorHAnsi"/>
          <w:sz w:val="20"/>
          <w:szCs w:val="20"/>
          <w:lang w:val="en" w:eastAsia="en-GB"/>
        </w:rPr>
      </w:pPr>
      <w:r w:rsidRPr="00CC3F18">
        <w:rPr>
          <w:rFonts w:ascii="Candara" w:eastAsia="Times New Roman" w:hAnsi="Candara" w:cstheme="minorHAnsi"/>
          <w:sz w:val="20"/>
          <w:szCs w:val="20"/>
          <w:lang w:val="en" w:eastAsia="en-GB"/>
        </w:rPr>
        <w:t>Any other reasonable tasks as requested by the Manager to support the team in providing a continuing quality service for patients</w:t>
      </w:r>
    </w:p>
    <w:p w:rsidR="00543CEB" w:rsidRPr="00CC3F18" w:rsidRDefault="00543CEB" w:rsidP="009E6811">
      <w:pPr>
        <w:pStyle w:val="ListParagraph"/>
        <w:numPr>
          <w:ilvl w:val="0"/>
          <w:numId w:val="16"/>
        </w:numPr>
        <w:spacing w:after="0" w:line="240" w:lineRule="auto"/>
        <w:rPr>
          <w:rFonts w:ascii="Candara" w:eastAsia="Times New Roman" w:hAnsi="Candara" w:cstheme="minorHAnsi"/>
          <w:sz w:val="20"/>
          <w:szCs w:val="20"/>
          <w:lang w:val="en" w:eastAsia="en-GB"/>
        </w:rPr>
      </w:pPr>
      <w:r w:rsidRPr="00CC3F18">
        <w:rPr>
          <w:rFonts w:ascii="Candara" w:eastAsia="Times New Roman" w:hAnsi="Candara" w:cstheme="minorHAnsi"/>
          <w:sz w:val="20"/>
          <w:szCs w:val="20"/>
          <w:lang w:val="en" w:eastAsia="en-GB"/>
        </w:rPr>
        <w:t>Participation and completion of all Mandatory training (internal and external courses)</w:t>
      </w:r>
    </w:p>
    <w:p w:rsidR="00170815" w:rsidRPr="00CC3F18" w:rsidRDefault="00170815" w:rsidP="009E6811">
      <w:pPr>
        <w:pStyle w:val="ListParagraph"/>
        <w:numPr>
          <w:ilvl w:val="0"/>
          <w:numId w:val="16"/>
        </w:numPr>
        <w:spacing w:after="0" w:line="240" w:lineRule="auto"/>
        <w:rPr>
          <w:rFonts w:ascii="Candara" w:eastAsia="Times New Roman" w:hAnsi="Candara" w:cstheme="minorHAnsi"/>
          <w:sz w:val="20"/>
          <w:szCs w:val="20"/>
          <w:lang w:val="en" w:eastAsia="en-GB"/>
        </w:rPr>
      </w:pPr>
      <w:r w:rsidRPr="00CC3F18">
        <w:rPr>
          <w:rFonts w:ascii="Candara" w:eastAsia="Times New Roman" w:hAnsi="Candara" w:cstheme="minorHAnsi"/>
          <w:sz w:val="20"/>
          <w:szCs w:val="20"/>
          <w:lang w:val="en" w:eastAsia="en-GB"/>
        </w:rPr>
        <w:t>Act as Chaperone</w:t>
      </w:r>
    </w:p>
    <w:p w:rsidR="00BF3B2C" w:rsidRPr="00CC3F18" w:rsidRDefault="0029290F" w:rsidP="00543CEB">
      <w:pPr>
        <w:pStyle w:val="Heading1"/>
        <w:numPr>
          <w:ilvl w:val="0"/>
          <w:numId w:val="0"/>
        </w:numPr>
        <w:rPr>
          <w:rFonts w:ascii="Candara" w:eastAsia="Times New Roman" w:hAnsi="Candara"/>
          <w:sz w:val="20"/>
          <w:szCs w:val="20"/>
          <w:lang w:val="en" w:eastAsia="en-GB"/>
        </w:rPr>
      </w:pPr>
      <w:r w:rsidRPr="00CC3F18">
        <w:rPr>
          <w:rFonts w:ascii="Candara" w:eastAsia="Times New Roman" w:hAnsi="Candara"/>
          <w:sz w:val="20"/>
          <w:szCs w:val="20"/>
          <w:lang w:val="en" w:eastAsia="en-GB"/>
        </w:rPr>
        <w:t>Required Knowledge, Skills, and Abilities</w:t>
      </w:r>
      <w:r w:rsidR="00BF3B2C" w:rsidRPr="00CC3F18">
        <w:rPr>
          <w:rFonts w:ascii="Candara" w:eastAsia="Times New Roman" w:hAnsi="Candara"/>
          <w:sz w:val="20"/>
          <w:szCs w:val="20"/>
          <w:lang w:val="en" w:eastAsia="en-GB"/>
        </w:rPr>
        <w:t xml:space="preserve"> Matrix</w:t>
      </w:r>
      <w:r w:rsidR="00F66CD4" w:rsidRPr="00CC3F18">
        <w:rPr>
          <w:rFonts w:ascii="Candara" w:eastAsia="Times New Roman" w:hAnsi="Candara"/>
          <w:sz w:val="20"/>
          <w:szCs w:val="20"/>
          <w:lang w:val="en" w:eastAsia="en-GB"/>
        </w:rPr>
        <w:t>:</w:t>
      </w:r>
    </w:p>
    <w:tbl>
      <w:tblPr>
        <w:tblStyle w:val="TableGrid"/>
        <w:tblW w:w="9322" w:type="dxa"/>
        <w:tblLook w:val="04A0" w:firstRow="1" w:lastRow="0" w:firstColumn="1" w:lastColumn="0" w:noHBand="0" w:noVBand="1"/>
      </w:tblPr>
      <w:tblGrid>
        <w:gridCol w:w="4621"/>
        <w:gridCol w:w="4701"/>
      </w:tblGrid>
      <w:tr w:rsidR="008B0E6C" w:rsidRPr="00CC3F18" w:rsidTr="00CC3F18">
        <w:tc>
          <w:tcPr>
            <w:tcW w:w="4621" w:type="dxa"/>
          </w:tcPr>
          <w:p w:rsidR="008B0E6C" w:rsidRPr="00CC3F18" w:rsidRDefault="008B0E6C" w:rsidP="00F32515">
            <w:pPr>
              <w:spacing w:before="40" w:after="40"/>
              <w:jc w:val="center"/>
              <w:rPr>
                <w:rFonts w:ascii="Candara" w:hAnsi="Candara" w:cstheme="minorHAnsi"/>
                <w:b/>
                <w:sz w:val="20"/>
                <w:szCs w:val="20"/>
                <w:highlight w:val="yellow"/>
              </w:rPr>
            </w:pPr>
            <w:r w:rsidRPr="00CC3F18">
              <w:rPr>
                <w:rFonts w:ascii="Candara" w:hAnsi="Candara" w:cstheme="minorHAnsi"/>
                <w:b/>
                <w:sz w:val="20"/>
                <w:szCs w:val="20"/>
              </w:rPr>
              <w:t>Essentials</w:t>
            </w:r>
          </w:p>
        </w:tc>
        <w:tc>
          <w:tcPr>
            <w:tcW w:w="4701" w:type="dxa"/>
          </w:tcPr>
          <w:p w:rsidR="008B0E6C" w:rsidRPr="00CC3F18" w:rsidRDefault="008B0E6C" w:rsidP="00F32515">
            <w:pPr>
              <w:spacing w:before="40" w:after="40"/>
              <w:jc w:val="center"/>
              <w:rPr>
                <w:rFonts w:ascii="Candara" w:hAnsi="Candara" w:cstheme="minorHAnsi"/>
                <w:b/>
                <w:sz w:val="20"/>
                <w:szCs w:val="20"/>
                <w:highlight w:val="yellow"/>
              </w:rPr>
            </w:pPr>
            <w:r w:rsidRPr="00CC3F18">
              <w:rPr>
                <w:rFonts w:ascii="Candara" w:hAnsi="Candara" w:cstheme="minorHAnsi"/>
                <w:b/>
                <w:sz w:val="20"/>
                <w:szCs w:val="20"/>
              </w:rPr>
              <w:t>Desirables</w:t>
            </w:r>
          </w:p>
        </w:tc>
      </w:tr>
      <w:tr w:rsidR="00A921EE" w:rsidRPr="00CC3F18" w:rsidTr="00CC3F18">
        <w:trPr>
          <w:trHeight w:val="697"/>
        </w:trPr>
        <w:tc>
          <w:tcPr>
            <w:tcW w:w="4621" w:type="dxa"/>
          </w:tcPr>
          <w:p w:rsidR="00A921EE" w:rsidRPr="00CC3F18" w:rsidRDefault="00CA7530" w:rsidP="00CA7530">
            <w:pPr>
              <w:spacing w:before="40" w:after="40"/>
              <w:rPr>
                <w:rFonts w:ascii="Candara" w:eastAsia="Times New Roman" w:hAnsi="Candara" w:cstheme="minorHAnsi"/>
                <w:color w:val="333333"/>
                <w:sz w:val="20"/>
                <w:szCs w:val="20"/>
                <w:highlight w:val="yellow"/>
                <w:lang w:val="en" w:eastAsia="en-GB"/>
              </w:rPr>
            </w:pPr>
            <w:r w:rsidRPr="00CC3F18">
              <w:rPr>
                <w:rFonts w:ascii="Candara" w:hAnsi="Candara" w:cstheme="minorHAnsi"/>
                <w:sz w:val="20"/>
                <w:szCs w:val="20"/>
              </w:rPr>
              <w:t xml:space="preserve">GCSE (or equivalent) in English and Maths </w:t>
            </w:r>
          </w:p>
        </w:tc>
        <w:tc>
          <w:tcPr>
            <w:tcW w:w="4701" w:type="dxa"/>
          </w:tcPr>
          <w:p w:rsidR="00A921EE" w:rsidRPr="00CC3F18" w:rsidRDefault="00CA7530" w:rsidP="00B40106">
            <w:pPr>
              <w:spacing w:before="40" w:after="40"/>
              <w:rPr>
                <w:rFonts w:ascii="Candara" w:hAnsi="Candara" w:cstheme="minorHAnsi"/>
                <w:sz w:val="20"/>
                <w:szCs w:val="20"/>
                <w:highlight w:val="yellow"/>
              </w:rPr>
            </w:pPr>
            <w:r w:rsidRPr="00CC3F18">
              <w:rPr>
                <w:rFonts w:ascii="Candara" w:hAnsi="Candara" w:cstheme="minorHAnsi"/>
                <w:sz w:val="20"/>
                <w:szCs w:val="20"/>
              </w:rPr>
              <w:t>Previous administrative / reception experience</w:t>
            </w:r>
          </w:p>
        </w:tc>
      </w:tr>
      <w:tr w:rsidR="00A921EE" w:rsidRPr="00CC3F18" w:rsidTr="00CC3F18">
        <w:tc>
          <w:tcPr>
            <w:tcW w:w="4621" w:type="dxa"/>
          </w:tcPr>
          <w:p w:rsidR="00A921EE" w:rsidRPr="00CC3F18" w:rsidRDefault="00CA7530" w:rsidP="00F32515">
            <w:pPr>
              <w:spacing w:before="40" w:after="40"/>
              <w:rPr>
                <w:rFonts w:ascii="Candara" w:eastAsia="Times New Roman" w:hAnsi="Candara" w:cstheme="minorHAnsi"/>
                <w:color w:val="333333"/>
                <w:sz w:val="20"/>
                <w:szCs w:val="20"/>
                <w:highlight w:val="yellow"/>
                <w:lang w:val="en" w:eastAsia="en-GB"/>
              </w:rPr>
            </w:pPr>
            <w:r w:rsidRPr="00CC3F18">
              <w:rPr>
                <w:rFonts w:ascii="Candara" w:eastAsia="Times New Roman" w:hAnsi="Candara" w:cstheme="minorHAnsi"/>
                <w:color w:val="333333"/>
                <w:sz w:val="20"/>
                <w:szCs w:val="20"/>
                <w:lang w:val="en" w:eastAsia="en-GB"/>
              </w:rPr>
              <w:t>IT Skills</w:t>
            </w:r>
            <w:r w:rsidR="00F32515" w:rsidRPr="00CC3F18">
              <w:rPr>
                <w:rFonts w:ascii="Candara" w:eastAsia="Times New Roman" w:hAnsi="Candara" w:cstheme="minorHAnsi"/>
                <w:color w:val="333333"/>
                <w:sz w:val="20"/>
                <w:szCs w:val="20"/>
                <w:lang w:val="en" w:eastAsia="en-GB"/>
              </w:rPr>
              <w:t xml:space="preserve"> </w:t>
            </w:r>
          </w:p>
        </w:tc>
        <w:tc>
          <w:tcPr>
            <w:tcW w:w="4701" w:type="dxa"/>
          </w:tcPr>
          <w:p w:rsidR="00A921EE" w:rsidRPr="00CC3F18" w:rsidRDefault="00CA7530" w:rsidP="00CC3F18">
            <w:pPr>
              <w:spacing w:before="40" w:after="40"/>
              <w:rPr>
                <w:rFonts w:ascii="Candara" w:hAnsi="Candara" w:cstheme="minorHAnsi"/>
                <w:sz w:val="20"/>
                <w:szCs w:val="20"/>
                <w:highlight w:val="yellow"/>
              </w:rPr>
            </w:pPr>
            <w:r w:rsidRPr="00CC3F18">
              <w:rPr>
                <w:rFonts w:ascii="Candara" w:hAnsi="Candara" w:cstheme="minorHAnsi"/>
                <w:sz w:val="20"/>
                <w:szCs w:val="20"/>
              </w:rPr>
              <w:t>Experience of working in a confidential</w:t>
            </w:r>
            <w:r w:rsidR="00CC3F18">
              <w:rPr>
                <w:rFonts w:ascii="Candara" w:hAnsi="Candara" w:cstheme="minorHAnsi"/>
                <w:sz w:val="20"/>
                <w:szCs w:val="20"/>
              </w:rPr>
              <w:t xml:space="preserve"> environment</w:t>
            </w:r>
            <w:r w:rsidRPr="00CC3F18">
              <w:rPr>
                <w:rFonts w:ascii="Candara" w:hAnsi="Candara" w:cstheme="minorHAnsi"/>
                <w:sz w:val="20"/>
                <w:szCs w:val="20"/>
              </w:rPr>
              <w:t xml:space="preserve"> </w:t>
            </w:r>
          </w:p>
        </w:tc>
      </w:tr>
      <w:tr w:rsidR="008B0E6C" w:rsidRPr="00CC3F18" w:rsidTr="00CC3F18">
        <w:tc>
          <w:tcPr>
            <w:tcW w:w="4621" w:type="dxa"/>
          </w:tcPr>
          <w:p w:rsidR="008B0E6C" w:rsidRPr="00CC3F18" w:rsidRDefault="00743FA0" w:rsidP="00F32515">
            <w:pPr>
              <w:spacing w:before="40" w:after="40"/>
              <w:rPr>
                <w:rFonts w:ascii="Candara" w:hAnsi="Candara" w:cstheme="minorHAnsi"/>
                <w:sz w:val="20"/>
                <w:szCs w:val="20"/>
                <w:highlight w:val="yellow"/>
              </w:rPr>
            </w:pPr>
            <w:r w:rsidRPr="00CC3F18">
              <w:rPr>
                <w:rFonts w:ascii="Candara" w:hAnsi="Candara" w:cstheme="minorHAnsi"/>
                <w:sz w:val="20"/>
                <w:szCs w:val="20"/>
              </w:rPr>
              <w:t>Able to work on own initiative</w:t>
            </w:r>
            <w:r w:rsidR="00652AFF" w:rsidRPr="00CC3F18">
              <w:rPr>
                <w:rFonts w:ascii="Candara" w:hAnsi="Candara" w:cstheme="minorHAnsi"/>
                <w:sz w:val="20"/>
                <w:szCs w:val="20"/>
              </w:rPr>
              <w:t xml:space="preserve"> and accept changes to work protocols</w:t>
            </w:r>
          </w:p>
        </w:tc>
        <w:tc>
          <w:tcPr>
            <w:tcW w:w="4701" w:type="dxa"/>
          </w:tcPr>
          <w:p w:rsidR="008B0E6C" w:rsidRPr="00CC3F18" w:rsidRDefault="00B559F9" w:rsidP="00F32515">
            <w:pPr>
              <w:spacing w:before="40" w:after="40"/>
              <w:rPr>
                <w:rFonts w:ascii="Candara" w:hAnsi="Candara" w:cstheme="minorHAnsi"/>
                <w:sz w:val="20"/>
                <w:szCs w:val="20"/>
                <w:highlight w:val="yellow"/>
              </w:rPr>
            </w:pPr>
            <w:r w:rsidRPr="00CC3F18">
              <w:rPr>
                <w:rFonts w:ascii="Candara" w:hAnsi="Candara" w:cstheme="minorHAnsi"/>
                <w:sz w:val="20"/>
                <w:szCs w:val="20"/>
              </w:rPr>
              <w:t>Adaptable and willing to work as</w:t>
            </w:r>
            <w:r w:rsidR="00E14C37" w:rsidRPr="00CC3F18">
              <w:rPr>
                <w:rFonts w:ascii="Candara" w:hAnsi="Candara" w:cstheme="minorHAnsi"/>
                <w:sz w:val="20"/>
                <w:szCs w:val="20"/>
              </w:rPr>
              <w:t xml:space="preserve"> a</w:t>
            </w:r>
            <w:r w:rsidRPr="00CC3F18">
              <w:rPr>
                <w:rFonts w:ascii="Candara" w:hAnsi="Candara" w:cstheme="minorHAnsi"/>
                <w:sz w:val="20"/>
                <w:szCs w:val="20"/>
              </w:rPr>
              <w:t xml:space="preserve"> Team Player</w:t>
            </w:r>
            <w:r w:rsidR="00192F3A" w:rsidRPr="00CC3F18">
              <w:rPr>
                <w:rFonts w:ascii="Candara" w:hAnsi="Candara" w:cstheme="minorHAnsi"/>
                <w:sz w:val="20"/>
                <w:szCs w:val="20"/>
              </w:rPr>
              <w:t xml:space="preserve">  </w:t>
            </w:r>
          </w:p>
        </w:tc>
      </w:tr>
      <w:tr w:rsidR="008B0E6C" w:rsidRPr="00CC3F18" w:rsidTr="00CC3F18">
        <w:tc>
          <w:tcPr>
            <w:tcW w:w="4621" w:type="dxa"/>
          </w:tcPr>
          <w:p w:rsidR="008B0E6C" w:rsidRPr="00CC3F18" w:rsidRDefault="00555FC4" w:rsidP="00743FA0">
            <w:pPr>
              <w:spacing w:before="40" w:after="40"/>
              <w:rPr>
                <w:rFonts w:ascii="Candara" w:hAnsi="Candara" w:cstheme="minorHAnsi"/>
                <w:sz w:val="20"/>
                <w:szCs w:val="20"/>
                <w:highlight w:val="yellow"/>
              </w:rPr>
            </w:pPr>
            <w:r w:rsidRPr="00CC3F18">
              <w:rPr>
                <w:rFonts w:ascii="Candara" w:hAnsi="Candara" w:cstheme="minorHAnsi"/>
                <w:sz w:val="20"/>
                <w:szCs w:val="20"/>
              </w:rPr>
              <w:t>Caring and enthusiastic</w:t>
            </w:r>
          </w:p>
        </w:tc>
        <w:tc>
          <w:tcPr>
            <w:tcW w:w="4701" w:type="dxa"/>
          </w:tcPr>
          <w:p w:rsidR="008B0E6C" w:rsidRPr="00CC3F18" w:rsidRDefault="00743FA0" w:rsidP="00996878">
            <w:pPr>
              <w:spacing w:before="40" w:after="40"/>
              <w:rPr>
                <w:rFonts w:ascii="Candara" w:hAnsi="Candara" w:cstheme="minorHAnsi"/>
                <w:sz w:val="20"/>
                <w:szCs w:val="20"/>
                <w:highlight w:val="yellow"/>
              </w:rPr>
            </w:pPr>
            <w:r w:rsidRPr="00CC3F18">
              <w:rPr>
                <w:rFonts w:ascii="Candara" w:hAnsi="Candara" w:cstheme="minorHAnsi"/>
                <w:sz w:val="20"/>
                <w:szCs w:val="20"/>
              </w:rPr>
              <w:t>T</w:t>
            </w:r>
            <w:r w:rsidR="0070708A" w:rsidRPr="00CC3F18">
              <w:rPr>
                <w:rFonts w:ascii="Candara" w:hAnsi="Candara" w:cstheme="minorHAnsi"/>
                <w:sz w:val="20"/>
                <w:szCs w:val="20"/>
              </w:rPr>
              <w:t xml:space="preserve">rack record in </w:t>
            </w:r>
            <w:r w:rsidR="00996878" w:rsidRPr="00CC3F18">
              <w:rPr>
                <w:rFonts w:ascii="Candara" w:hAnsi="Candara" w:cstheme="minorHAnsi"/>
                <w:sz w:val="20"/>
                <w:szCs w:val="20"/>
              </w:rPr>
              <w:t>a clinical environment</w:t>
            </w:r>
          </w:p>
        </w:tc>
      </w:tr>
      <w:tr w:rsidR="00D72B46" w:rsidRPr="00CC3F18" w:rsidTr="00CC3F18">
        <w:tc>
          <w:tcPr>
            <w:tcW w:w="4621" w:type="dxa"/>
          </w:tcPr>
          <w:p w:rsidR="00D72B46" w:rsidRPr="00CC3F18" w:rsidRDefault="00B559F9" w:rsidP="00F32515">
            <w:pPr>
              <w:spacing w:before="40" w:after="40"/>
              <w:rPr>
                <w:rFonts w:ascii="Candara" w:hAnsi="Candara" w:cstheme="minorHAnsi"/>
                <w:sz w:val="20"/>
                <w:szCs w:val="20"/>
                <w:highlight w:val="yellow"/>
              </w:rPr>
            </w:pPr>
            <w:r w:rsidRPr="00CC3F18">
              <w:rPr>
                <w:rFonts w:ascii="Candara" w:hAnsi="Candara" w:cstheme="minorHAnsi"/>
                <w:sz w:val="20"/>
                <w:szCs w:val="20"/>
              </w:rPr>
              <w:t>Good organisational and communication skills</w:t>
            </w:r>
          </w:p>
        </w:tc>
        <w:tc>
          <w:tcPr>
            <w:tcW w:w="4701" w:type="dxa"/>
          </w:tcPr>
          <w:p w:rsidR="00D72B46" w:rsidRPr="00CC3F18" w:rsidRDefault="00C323D1" w:rsidP="00F32515">
            <w:pPr>
              <w:spacing w:before="40" w:after="40"/>
              <w:rPr>
                <w:rFonts w:ascii="Candara" w:hAnsi="Candara" w:cstheme="minorHAnsi"/>
                <w:sz w:val="20"/>
                <w:szCs w:val="20"/>
                <w:highlight w:val="yellow"/>
              </w:rPr>
            </w:pPr>
            <w:r w:rsidRPr="00CC3F18">
              <w:rPr>
                <w:rFonts w:ascii="Candara" w:hAnsi="Candara" w:cstheme="minorHAnsi"/>
                <w:sz w:val="20"/>
                <w:szCs w:val="20"/>
              </w:rPr>
              <w:t xml:space="preserve">Methodical </w:t>
            </w:r>
            <w:r w:rsidR="00996878" w:rsidRPr="00CC3F18">
              <w:rPr>
                <w:rFonts w:ascii="Candara" w:hAnsi="Candara" w:cstheme="minorHAnsi"/>
                <w:sz w:val="20"/>
                <w:szCs w:val="20"/>
              </w:rPr>
              <w:t>worker</w:t>
            </w:r>
            <w:r w:rsidR="00D72B46" w:rsidRPr="00CC3F18">
              <w:rPr>
                <w:rFonts w:ascii="Candara" w:hAnsi="Candara" w:cstheme="minorHAnsi"/>
                <w:sz w:val="20"/>
                <w:szCs w:val="20"/>
              </w:rPr>
              <w:t xml:space="preserve">   </w:t>
            </w:r>
          </w:p>
        </w:tc>
      </w:tr>
      <w:tr w:rsidR="00D72B46" w:rsidRPr="00CC3F18" w:rsidTr="00CC3F18">
        <w:tc>
          <w:tcPr>
            <w:tcW w:w="4621" w:type="dxa"/>
          </w:tcPr>
          <w:p w:rsidR="00D72B46" w:rsidRPr="00CC3F18" w:rsidRDefault="00D72B46" w:rsidP="00F32515">
            <w:pPr>
              <w:spacing w:before="40" w:after="40"/>
              <w:rPr>
                <w:rFonts w:ascii="Candara" w:hAnsi="Candara" w:cstheme="minorHAnsi"/>
                <w:sz w:val="20"/>
                <w:szCs w:val="20"/>
                <w:highlight w:val="yellow"/>
              </w:rPr>
            </w:pPr>
            <w:r w:rsidRPr="00CC3F18">
              <w:rPr>
                <w:rFonts w:ascii="Candara" w:hAnsi="Candara" w:cstheme="minorHAnsi"/>
                <w:sz w:val="20"/>
                <w:szCs w:val="20"/>
              </w:rPr>
              <w:t>Determination to deliver accurate and timely information and problem solve as necessary</w:t>
            </w:r>
          </w:p>
        </w:tc>
        <w:tc>
          <w:tcPr>
            <w:tcW w:w="4701" w:type="dxa"/>
          </w:tcPr>
          <w:p w:rsidR="00D72B46" w:rsidRPr="00CC3F18" w:rsidRDefault="00996878" w:rsidP="00996878">
            <w:pPr>
              <w:spacing w:before="40" w:after="40"/>
              <w:rPr>
                <w:rFonts w:ascii="Candara" w:hAnsi="Candara" w:cstheme="minorHAnsi"/>
                <w:sz w:val="20"/>
                <w:szCs w:val="20"/>
                <w:highlight w:val="yellow"/>
              </w:rPr>
            </w:pPr>
            <w:r w:rsidRPr="00CC3F18">
              <w:rPr>
                <w:rFonts w:ascii="Candara" w:hAnsi="Candara" w:cstheme="minorHAnsi"/>
                <w:sz w:val="20"/>
                <w:szCs w:val="20"/>
              </w:rPr>
              <w:t>Knowledge of Syst</w:t>
            </w:r>
            <w:r w:rsidR="00036F37">
              <w:rPr>
                <w:rFonts w:ascii="Candara" w:hAnsi="Candara" w:cstheme="minorHAnsi"/>
                <w:sz w:val="20"/>
                <w:szCs w:val="20"/>
              </w:rPr>
              <w:t>e</w:t>
            </w:r>
            <w:r w:rsidRPr="00CC3F18">
              <w:rPr>
                <w:rFonts w:ascii="Candara" w:hAnsi="Candara" w:cstheme="minorHAnsi"/>
                <w:sz w:val="20"/>
                <w:szCs w:val="20"/>
              </w:rPr>
              <w:t>m</w:t>
            </w:r>
            <w:r w:rsidR="00036F37">
              <w:rPr>
                <w:rFonts w:ascii="Candara" w:hAnsi="Candara" w:cstheme="minorHAnsi"/>
                <w:sz w:val="20"/>
                <w:szCs w:val="20"/>
              </w:rPr>
              <w:t xml:space="preserve"> </w:t>
            </w:r>
            <w:r w:rsidRPr="00CC3F18">
              <w:rPr>
                <w:rFonts w:ascii="Candara" w:hAnsi="Candara" w:cstheme="minorHAnsi"/>
                <w:sz w:val="20"/>
                <w:szCs w:val="20"/>
              </w:rPr>
              <w:t>One or similar system or e</w:t>
            </w:r>
            <w:r w:rsidR="00D72B46" w:rsidRPr="00CC3F18">
              <w:rPr>
                <w:rFonts w:ascii="Candara" w:hAnsi="Candara" w:cstheme="minorHAnsi"/>
                <w:sz w:val="20"/>
                <w:szCs w:val="20"/>
              </w:rPr>
              <w:t>agerness to learn and develop skills</w:t>
            </w:r>
          </w:p>
        </w:tc>
      </w:tr>
    </w:tbl>
    <w:p w:rsidR="0029290F" w:rsidRPr="00CC3F18" w:rsidRDefault="0029290F" w:rsidP="00152CFB">
      <w:pPr>
        <w:pStyle w:val="Heading1"/>
        <w:numPr>
          <w:ilvl w:val="0"/>
          <w:numId w:val="0"/>
        </w:numPr>
        <w:rPr>
          <w:rFonts w:ascii="Candara" w:eastAsia="Times New Roman" w:hAnsi="Candara"/>
          <w:sz w:val="20"/>
          <w:szCs w:val="20"/>
          <w:lang w:val="en" w:eastAsia="en-GB"/>
        </w:rPr>
      </w:pPr>
      <w:r w:rsidRPr="00CC3F18">
        <w:rPr>
          <w:rFonts w:ascii="Candara" w:eastAsia="Times New Roman" w:hAnsi="Candara"/>
          <w:sz w:val="20"/>
          <w:szCs w:val="20"/>
          <w:lang w:val="en" w:eastAsia="en-GB"/>
        </w:rPr>
        <w:lastRenderedPageBreak/>
        <w:t>Physical Demands</w:t>
      </w:r>
    </w:p>
    <w:p w:rsidR="0029290F" w:rsidRPr="00CC3F18" w:rsidRDefault="0029290F" w:rsidP="003A114C">
      <w:pPr>
        <w:spacing w:before="120" w:after="120" w:line="240" w:lineRule="auto"/>
        <w:rPr>
          <w:rFonts w:ascii="Candara" w:eastAsia="Times New Roman" w:hAnsi="Candara" w:cstheme="minorHAnsi"/>
          <w:color w:val="333333"/>
          <w:sz w:val="20"/>
          <w:szCs w:val="20"/>
          <w:lang w:val="en" w:eastAsia="en-GB"/>
        </w:rPr>
      </w:pPr>
      <w:r w:rsidRPr="00CC3F18">
        <w:rPr>
          <w:rFonts w:ascii="Candara" w:eastAsia="Times New Roman" w:hAnsi="Candara" w:cstheme="minorHAnsi"/>
          <w:color w:val="333333"/>
          <w:sz w:val="20"/>
          <w:szCs w:val="20"/>
          <w:lang w:val="en" w:eastAsia="en-GB"/>
        </w:rPr>
        <w:t xml:space="preserve">While performing the responsibilities of the job, the employee </w:t>
      </w:r>
      <w:r w:rsidR="00B60EDD" w:rsidRPr="00CC3F18">
        <w:rPr>
          <w:rFonts w:ascii="Candara" w:eastAsia="Times New Roman" w:hAnsi="Candara" w:cstheme="minorHAnsi"/>
          <w:color w:val="333333"/>
          <w:sz w:val="20"/>
          <w:szCs w:val="20"/>
          <w:lang w:val="en" w:eastAsia="en-GB"/>
        </w:rPr>
        <w:t>must have manual dexterity, vision</w:t>
      </w:r>
      <w:r w:rsidR="00C652FF" w:rsidRPr="00CC3F18">
        <w:rPr>
          <w:rFonts w:ascii="Candara" w:eastAsia="Times New Roman" w:hAnsi="Candara" w:cstheme="minorHAnsi"/>
          <w:color w:val="333333"/>
          <w:sz w:val="20"/>
          <w:szCs w:val="20"/>
          <w:lang w:val="en" w:eastAsia="en-GB"/>
        </w:rPr>
        <w:t xml:space="preserve"> </w:t>
      </w:r>
      <w:r w:rsidR="00B60EDD" w:rsidRPr="00CC3F18">
        <w:rPr>
          <w:rFonts w:ascii="Candara" w:eastAsia="Times New Roman" w:hAnsi="Candara" w:cstheme="minorHAnsi"/>
          <w:color w:val="333333"/>
          <w:sz w:val="20"/>
          <w:szCs w:val="20"/>
          <w:lang w:val="en" w:eastAsia="en-GB"/>
        </w:rPr>
        <w:t xml:space="preserve">capable of dealing with close work, mobility to negotiate stairs and be able to hear and talk. </w:t>
      </w:r>
    </w:p>
    <w:p w:rsidR="0029290F" w:rsidRPr="00CC3F18" w:rsidRDefault="0029290F" w:rsidP="00152CFB">
      <w:pPr>
        <w:pStyle w:val="Heading1"/>
        <w:numPr>
          <w:ilvl w:val="0"/>
          <w:numId w:val="0"/>
        </w:numPr>
        <w:rPr>
          <w:rFonts w:ascii="Candara" w:eastAsia="Times New Roman" w:hAnsi="Candara"/>
          <w:sz w:val="20"/>
          <w:szCs w:val="20"/>
          <w:lang w:val="en" w:eastAsia="en-GB"/>
        </w:rPr>
      </w:pPr>
      <w:r w:rsidRPr="00CC3F18">
        <w:rPr>
          <w:rFonts w:ascii="Candara" w:eastAsia="Times New Roman" w:hAnsi="Candara"/>
          <w:sz w:val="20"/>
          <w:szCs w:val="20"/>
          <w:lang w:val="en" w:eastAsia="en-GB"/>
        </w:rPr>
        <w:t>Work Environment</w:t>
      </w:r>
    </w:p>
    <w:p w:rsidR="006236A1" w:rsidRPr="00CC3F18" w:rsidRDefault="00F32515" w:rsidP="003A114C">
      <w:pPr>
        <w:spacing w:before="120" w:after="120" w:line="240" w:lineRule="auto"/>
        <w:rPr>
          <w:rFonts w:ascii="Candara" w:eastAsia="Times New Roman" w:hAnsi="Candara" w:cstheme="minorHAnsi"/>
          <w:color w:val="333333"/>
          <w:sz w:val="20"/>
          <w:szCs w:val="20"/>
          <w:lang w:val="en" w:eastAsia="en-GB"/>
        </w:rPr>
      </w:pPr>
      <w:r w:rsidRPr="00CC3F18">
        <w:rPr>
          <w:rFonts w:ascii="Candara" w:eastAsia="Times New Roman" w:hAnsi="Candara" w:cstheme="minorHAnsi"/>
          <w:color w:val="333333"/>
          <w:sz w:val="20"/>
          <w:szCs w:val="20"/>
          <w:lang w:val="en" w:eastAsia="en-GB"/>
        </w:rPr>
        <w:t xml:space="preserve">The work environment is designated low risk.  This means that there is no expectation of heavy physical effort or exposure to harmful or hazardous items or chemicals. </w:t>
      </w:r>
      <w:r w:rsidR="006236A1" w:rsidRPr="00CC3F18">
        <w:rPr>
          <w:rFonts w:ascii="Candara" w:eastAsia="Times New Roman" w:hAnsi="Candara" w:cstheme="minorHAnsi"/>
          <w:color w:val="333333"/>
          <w:sz w:val="20"/>
          <w:szCs w:val="20"/>
          <w:lang w:val="en" w:eastAsia="en-GB"/>
        </w:rPr>
        <w:t>The noise level in the work environment is usually quiet to moderate.</w:t>
      </w:r>
      <w:r w:rsidRPr="00CC3F18">
        <w:rPr>
          <w:rFonts w:ascii="Candara" w:eastAsia="Times New Roman" w:hAnsi="Candara" w:cstheme="minorHAnsi"/>
          <w:color w:val="333333"/>
          <w:sz w:val="20"/>
          <w:szCs w:val="20"/>
          <w:lang w:val="en" w:eastAsia="en-GB"/>
        </w:rPr>
        <w:t xml:space="preserve">  A high level of computer usage is associated with this work</w:t>
      </w:r>
      <w:r w:rsidR="001E1BE6" w:rsidRPr="00CC3F18">
        <w:rPr>
          <w:rFonts w:ascii="Candara" w:eastAsia="Times New Roman" w:hAnsi="Candara" w:cstheme="minorHAnsi"/>
          <w:color w:val="333333"/>
          <w:sz w:val="20"/>
          <w:szCs w:val="20"/>
          <w:lang w:val="en" w:eastAsia="en-GB"/>
        </w:rPr>
        <w:t xml:space="preserve"> and workstation assessments are conducted annually</w:t>
      </w:r>
      <w:r w:rsidRPr="00CC3F18">
        <w:rPr>
          <w:rFonts w:ascii="Candara" w:eastAsia="Times New Roman" w:hAnsi="Candara" w:cstheme="minorHAnsi"/>
          <w:color w:val="333333"/>
          <w:sz w:val="20"/>
          <w:szCs w:val="20"/>
          <w:lang w:val="en" w:eastAsia="en-GB"/>
        </w:rPr>
        <w:t xml:space="preserve">, and the </w:t>
      </w:r>
      <w:r w:rsidR="00873AB4" w:rsidRPr="00CC3F18">
        <w:rPr>
          <w:rFonts w:ascii="Candara" w:eastAsia="Times New Roman" w:hAnsi="Candara" w:cstheme="minorHAnsi"/>
          <w:color w:val="333333"/>
          <w:sz w:val="20"/>
          <w:szCs w:val="20"/>
          <w:lang w:val="en" w:eastAsia="en-GB"/>
        </w:rPr>
        <w:t>post holder</w:t>
      </w:r>
      <w:r w:rsidRPr="00CC3F18">
        <w:rPr>
          <w:rFonts w:ascii="Candara" w:eastAsia="Times New Roman" w:hAnsi="Candara" w:cstheme="minorHAnsi"/>
          <w:color w:val="333333"/>
          <w:sz w:val="20"/>
          <w:szCs w:val="20"/>
          <w:lang w:val="en" w:eastAsia="en-GB"/>
        </w:rPr>
        <w:t xml:space="preserve"> will operate general office equipment such as printers, faxes and photocopiers.</w:t>
      </w:r>
    </w:p>
    <w:p w:rsidR="00F9701F" w:rsidRPr="00CC3F18" w:rsidRDefault="00F9701F" w:rsidP="00152CFB">
      <w:pPr>
        <w:pStyle w:val="Heading1"/>
        <w:numPr>
          <w:ilvl w:val="0"/>
          <w:numId w:val="0"/>
        </w:numPr>
        <w:rPr>
          <w:rFonts w:ascii="Candara" w:eastAsia="Times New Roman" w:hAnsi="Candara"/>
          <w:sz w:val="20"/>
          <w:szCs w:val="20"/>
          <w:lang w:val="en" w:eastAsia="en-GB"/>
        </w:rPr>
      </w:pPr>
      <w:r w:rsidRPr="00CC3F18">
        <w:rPr>
          <w:rFonts w:ascii="Candara" w:eastAsia="Times New Roman" w:hAnsi="Candara"/>
          <w:sz w:val="20"/>
          <w:szCs w:val="20"/>
          <w:lang w:val="en" w:eastAsia="en-GB"/>
        </w:rPr>
        <w:t>Confidentiality</w:t>
      </w:r>
    </w:p>
    <w:p w:rsidR="00F9701F" w:rsidRPr="00CC3F18" w:rsidRDefault="00F9701F" w:rsidP="00F9701F">
      <w:pPr>
        <w:numPr>
          <w:ilvl w:val="0"/>
          <w:numId w:val="9"/>
        </w:numPr>
        <w:tabs>
          <w:tab w:val="left" w:pos="2268"/>
        </w:tabs>
        <w:spacing w:before="120" w:after="120" w:line="240" w:lineRule="auto"/>
        <w:ind w:left="714" w:hanging="357"/>
        <w:jc w:val="both"/>
        <w:rPr>
          <w:rFonts w:ascii="Candara" w:hAnsi="Candara" w:cstheme="minorHAnsi"/>
          <w:color w:val="333333"/>
          <w:sz w:val="20"/>
          <w:szCs w:val="20"/>
        </w:rPr>
      </w:pPr>
      <w:r w:rsidRPr="00CC3F18">
        <w:rPr>
          <w:rFonts w:ascii="Candara" w:hAnsi="Candara" w:cstheme="minorHAnsi"/>
          <w:color w:val="333333"/>
          <w:sz w:val="20"/>
          <w:szCs w:val="20"/>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rsidR="00F9701F" w:rsidRPr="00CC3F18" w:rsidRDefault="00F9701F" w:rsidP="00F9701F">
      <w:pPr>
        <w:numPr>
          <w:ilvl w:val="0"/>
          <w:numId w:val="9"/>
        </w:numPr>
        <w:tabs>
          <w:tab w:val="left" w:pos="2268"/>
        </w:tabs>
        <w:spacing w:before="120" w:after="120" w:line="240" w:lineRule="auto"/>
        <w:ind w:left="714" w:hanging="357"/>
        <w:jc w:val="both"/>
        <w:rPr>
          <w:rFonts w:ascii="Candara" w:hAnsi="Candara" w:cstheme="minorHAnsi"/>
          <w:color w:val="333333"/>
          <w:sz w:val="20"/>
          <w:szCs w:val="20"/>
        </w:rPr>
      </w:pPr>
      <w:r w:rsidRPr="00CC3F18">
        <w:rPr>
          <w:rFonts w:ascii="Candara" w:hAnsi="Candara" w:cstheme="minorHAnsi"/>
          <w:color w:val="333333"/>
          <w:sz w:val="20"/>
          <w:szCs w:val="20"/>
        </w:rPr>
        <w:t xml:space="preserve">In the performance of the duties outlined in this Job Description, the post-holder may have access to confidential information relating to patients and their </w:t>
      </w:r>
      <w:proofErr w:type="spellStart"/>
      <w:r w:rsidRPr="00CC3F18">
        <w:rPr>
          <w:rFonts w:ascii="Candara" w:hAnsi="Candara" w:cstheme="minorHAnsi"/>
          <w:color w:val="333333"/>
          <w:sz w:val="20"/>
          <w:szCs w:val="20"/>
        </w:rPr>
        <w:t>carers</w:t>
      </w:r>
      <w:proofErr w:type="spellEnd"/>
      <w:r w:rsidRPr="00CC3F18">
        <w:rPr>
          <w:rFonts w:ascii="Candara" w:hAnsi="Candara" w:cstheme="minorHAnsi"/>
          <w:color w:val="333333"/>
          <w:sz w:val="20"/>
          <w:szCs w:val="20"/>
        </w:rPr>
        <w:t>, Practice staff and other healthcare workers.  They may also have access to information relating to the Practice as a business organisation.  All such information from any source is to be regarded as strictly confidential</w:t>
      </w:r>
    </w:p>
    <w:p w:rsidR="00F9701F" w:rsidRPr="00CC3F18" w:rsidRDefault="00F9701F" w:rsidP="00F9701F">
      <w:pPr>
        <w:numPr>
          <w:ilvl w:val="0"/>
          <w:numId w:val="9"/>
        </w:numPr>
        <w:tabs>
          <w:tab w:val="left" w:pos="2268"/>
        </w:tabs>
        <w:spacing w:before="120" w:after="120" w:line="240" w:lineRule="auto"/>
        <w:ind w:left="714" w:hanging="357"/>
        <w:jc w:val="both"/>
        <w:rPr>
          <w:rFonts w:ascii="Candara" w:hAnsi="Candara" w:cstheme="minorHAnsi"/>
          <w:sz w:val="20"/>
          <w:szCs w:val="20"/>
        </w:rPr>
      </w:pPr>
      <w:r w:rsidRPr="00CC3F18">
        <w:rPr>
          <w:rFonts w:ascii="Candara" w:hAnsi="Candara" w:cstheme="minorHAnsi"/>
          <w:color w:val="333333"/>
          <w:sz w:val="20"/>
          <w:szCs w:val="20"/>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rsidR="00F9701F" w:rsidRPr="00CC3F18" w:rsidRDefault="00F9701F" w:rsidP="00152CFB">
      <w:pPr>
        <w:pStyle w:val="Heading1"/>
        <w:numPr>
          <w:ilvl w:val="0"/>
          <w:numId w:val="0"/>
        </w:numPr>
        <w:rPr>
          <w:rFonts w:ascii="Candara" w:eastAsia="Times New Roman" w:hAnsi="Candara"/>
          <w:sz w:val="20"/>
          <w:szCs w:val="20"/>
          <w:lang w:val="en" w:eastAsia="en-GB"/>
        </w:rPr>
      </w:pPr>
      <w:r w:rsidRPr="00CC3F18">
        <w:rPr>
          <w:rFonts w:ascii="Candara" w:eastAsia="Times New Roman" w:hAnsi="Candara"/>
          <w:sz w:val="20"/>
          <w:szCs w:val="20"/>
          <w:lang w:val="en" w:eastAsia="en-GB"/>
        </w:rPr>
        <w:t>Health &amp; Safety</w:t>
      </w:r>
    </w:p>
    <w:p w:rsidR="00F9701F" w:rsidRPr="00CC3F18" w:rsidRDefault="00F9701F" w:rsidP="00F9701F">
      <w:pPr>
        <w:tabs>
          <w:tab w:val="left" w:pos="2268"/>
        </w:tabs>
        <w:spacing w:before="120" w:after="120"/>
        <w:jc w:val="both"/>
        <w:rPr>
          <w:rFonts w:ascii="Candara" w:hAnsi="Candara" w:cstheme="minorHAnsi"/>
          <w:color w:val="333333"/>
          <w:sz w:val="20"/>
          <w:szCs w:val="20"/>
        </w:rPr>
      </w:pPr>
      <w:r w:rsidRPr="00CC3F18">
        <w:rPr>
          <w:rFonts w:ascii="Candara" w:hAnsi="Candara" w:cstheme="minorHAnsi"/>
          <w:color w:val="333333"/>
          <w:sz w:val="20"/>
          <w:szCs w:val="20"/>
        </w:rPr>
        <w:t>The post-holder will assist in promoting and maintaining their own and others’ health, safety and security as defined in the Practice Health &amp; Safety Policy, to include:</w:t>
      </w:r>
    </w:p>
    <w:p w:rsidR="00F9701F" w:rsidRPr="00CC3F18" w:rsidRDefault="00F9701F" w:rsidP="00F9701F">
      <w:pPr>
        <w:numPr>
          <w:ilvl w:val="0"/>
          <w:numId w:val="9"/>
        </w:numPr>
        <w:tabs>
          <w:tab w:val="left" w:pos="2268"/>
        </w:tabs>
        <w:spacing w:before="120" w:after="120" w:line="240" w:lineRule="auto"/>
        <w:jc w:val="both"/>
        <w:rPr>
          <w:rFonts w:ascii="Candara" w:hAnsi="Candara" w:cstheme="minorHAnsi"/>
          <w:color w:val="333333"/>
          <w:sz w:val="20"/>
          <w:szCs w:val="20"/>
        </w:rPr>
      </w:pPr>
      <w:r w:rsidRPr="00CC3F18">
        <w:rPr>
          <w:rFonts w:ascii="Candara" w:hAnsi="Candara" w:cstheme="minorHAnsi"/>
          <w:color w:val="333333"/>
          <w:sz w:val="20"/>
          <w:szCs w:val="20"/>
        </w:rPr>
        <w:t>Using personal security systems within the workplace according to Practice guidelines</w:t>
      </w:r>
    </w:p>
    <w:p w:rsidR="00F9701F" w:rsidRPr="00CC3F18" w:rsidRDefault="00F9701F" w:rsidP="00F9701F">
      <w:pPr>
        <w:numPr>
          <w:ilvl w:val="0"/>
          <w:numId w:val="9"/>
        </w:numPr>
        <w:tabs>
          <w:tab w:val="left" w:pos="2268"/>
        </w:tabs>
        <w:spacing w:before="120" w:after="120" w:line="240" w:lineRule="auto"/>
        <w:jc w:val="both"/>
        <w:rPr>
          <w:rFonts w:ascii="Candara" w:hAnsi="Candara" w:cstheme="minorHAnsi"/>
          <w:color w:val="333333"/>
          <w:sz w:val="20"/>
          <w:szCs w:val="20"/>
        </w:rPr>
      </w:pPr>
      <w:r w:rsidRPr="00CC3F18">
        <w:rPr>
          <w:rFonts w:ascii="Candara" w:hAnsi="Candara" w:cstheme="minorHAnsi"/>
          <w:color w:val="333333"/>
          <w:sz w:val="20"/>
          <w:szCs w:val="20"/>
        </w:rPr>
        <w:t>Identifying the risks involved in work activities and undertaking such activities in a way that manages those risks</w:t>
      </w:r>
    </w:p>
    <w:p w:rsidR="00F9701F" w:rsidRPr="00CC3F18" w:rsidRDefault="00F9701F" w:rsidP="00F9701F">
      <w:pPr>
        <w:numPr>
          <w:ilvl w:val="0"/>
          <w:numId w:val="9"/>
        </w:numPr>
        <w:tabs>
          <w:tab w:val="left" w:pos="2268"/>
        </w:tabs>
        <w:spacing w:before="120" w:after="120" w:line="240" w:lineRule="auto"/>
        <w:jc w:val="both"/>
        <w:rPr>
          <w:rFonts w:ascii="Candara" w:hAnsi="Candara" w:cstheme="minorHAnsi"/>
          <w:color w:val="333333"/>
          <w:sz w:val="20"/>
          <w:szCs w:val="20"/>
        </w:rPr>
      </w:pPr>
      <w:r w:rsidRPr="00CC3F18">
        <w:rPr>
          <w:rFonts w:ascii="Candara" w:hAnsi="Candara" w:cstheme="minorHAnsi"/>
          <w:color w:val="333333"/>
          <w:sz w:val="20"/>
          <w:szCs w:val="20"/>
        </w:rPr>
        <w:t>Making effective use of training to update knowledge and skills</w:t>
      </w:r>
    </w:p>
    <w:p w:rsidR="00F9701F" w:rsidRPr="00CC3F18" w:rsidRDefault="00F9701F" w:rsidP="00F9701F">
      <w:pPr>
        <w:numPr>
          <w:ilvl w:val="0"/>
          <w:numId w:val="9"/>
        </w:numPr>
        <w:tabs>
          <w:tab w:val="left" w:pos="2268"/>
        </w:tabs>
        <w:spacing w:before="120" w:after="120" w:line="240" w:lineRule="auto"/>
        <w:jc w:val="both"/>
        <w:rPr>
          <w:rFonts w:ascii="Candara" w:hAnsi="Candara" w:cstheme="minorHAnsi"/>
          <w:color w:val="333333"/>
          <w:sz w:val="20"/>
          <w:szCs w:val="20"/>
        </w:rPr>
      </w:pPr>
      <w:r w:rsidRPr="00CC3F18">
        <w:rPr>
          <w:rFonts w:ascii="Candara" w:hAnsi="Candara" w:cstheme="minorHAnsi"/>
          <w:color w:val="333333"/>
          <w:sz w:val="20"/>
          <w:szCs w:val="20"/>
        </w:rPr>
        <w:t>Using appropriate infection control procedures, maintaining work areas in a tidy and safe way and free from hazards</w:t>
      </w:r>
    </w:p>
    <w:p w:rsidR="00F9701F" w:rsidRPr="00CC3F18" w:rsidRDefault="00F9701F" w:rsidP="00F9701F">
      <w:pPr>
        <w:numPr>
          <w:ilvl w:val="0"/>
          <w:numId w:val="9"/>
        </w:numPr>
        <w:tabs>
          <w:tab w:val="left" w:pos="2268"/>
        </w:tabs>
        <w:spacing w:before="120" w:after="120" w:line="240" w:lineRule="auto"/>
        <w:jc w:val="both"/>
        <w:rPr>
          <w:rFonts w:ascii="Candara" w:hAnsi="Candara" w:cstheme="minorHAnsi"/>
          <w:color w:val="333333"/>
          <w:sz w:val="20"/>
          <w:szCs w:val="20"/>
        </w:rPr>
      </w:pPr>
      <w:r w:rsidRPr="00CC3F18">
        <w:rPr>
          <w:rFonts w:ascii="Candara" w:hAnsi="Candara" w:cstheme="minorHAnsi"/>
          <w:color w:val="333333"/>
          <w:sz w:val="20"/>
          <w:szCs w:val="20"/>
        </w:rPr>
        <w:t>Reporting potential risks identified</w:t>
      </w:r>
    </w:p>
    <w:p w:rsidR="00F9701F" w:rsidRPr="00CC3F18" w:rsidRDefault="00F9701F" w:rsidP="00152CFB">
      <w:pPr>
        <w:pStyle w:val="Heading1"/>
        <w:numPr>
          <w:ilvl w:val="0"/>
          <w:numId w:val="0"/>
        </w:numPr>
        <w:rPr>
          <w:rFonts w:ascii="Candara" w:eastAsia="Times New Roman" w:hAnsi="Candara"/>
          <w:sz w:val="20"/>
          <w:szCs w:val="20"/>
          <w:lang w:val="en" w:eastAsia="en-GB"/>
        </w:rPr>
      </w:pPr>
      <w:r w:rsidRPr="00CC3F18">
        <w:rPr>
          <w:rFonts w:ascii="Candara" w:eastAsia="Times New Roman" w:hAnsi="Candara"/>
          <w:sz w:val="20"/>
          <w:szCs w:val="20"/>
          <w:lang w:val="en" w:eastAsia="en-GB"/>
        </w:rPr>
        <w:t>Equality &amp; Diversity</w:t>
      </w:r>
    </w:p>
    <w:p w:rsidR="00F9701F" w:rsidRPr="00CC3F18" w:rsidRDefault="00F9701F" w:rsidP="00F9701F">
      <w:pPr>
        <w:spacing w:before="120" w:after="120"/>
        <w:jc w:val="both"/>
        <w:rPr>
          <w:rFonts w:ascii="Candara" w:hAnsi="Candara" w:cstheme="minorHAnsi"/>
          <w:sz w:val="20"/>
          <w:szCs w:val="20"/>
        </w:rPr>
      </w:pPr>
      <w:r w:rsidRPr="00CC3F18">
        <w:rPr>
          <w:rFonts w:ascii="Candara" w:hAnsi="Candara" w:cstheme="minorHAnsi"/>
          <w:color w:val="333333"/>
          <w:sz w:val="20"/>
          <w:szCs w:val="20"/>
        </w:rPr>
        <w:t>The</w:t>
      </w:r>
      <w:r w:rsidRPr="00CC3F18">
        <w:rPr>
          <w:rFonts w:ascii="Candara" w:hAnsi="Candara" w:cstheme="minorHAnsi"/>
          <w:sz w:val="20"/>
          <w:szCs w:val="20"/>
        </w:rPr>
        <w:t xml:space="preserve"> post-holder will support the equality, diversity and rights of patients, carers and colleagues, to include:</w:t>
      </w:r>
    </w:p>
    <w:p w:rsidR="00F9701F" w:rsidRPr="00CC3F18" w:rsidRDefault="00F9701F" w:rsidP="00F9701F">
      <w:pPr>
        <w:numPr>
          <w:ilvl w:val="0"/>
          <w:numId w:val="10"/>
        </w:numPr>
        <w:spacing w:before="120" w:after="120" w:line="240" w:lineRule="auto"/>
        <w:jc w:val="both"/>
        <w:rPr>
          <w:rFonts w:ascii="Candara" w:hAnsi="Candara" w:cstheme="minorHAnsi"/>
          <w:sz w:val="20"/>
          <w:szCs w:val="20"/>
        </w:rPr>
      </w:pPr>
      <w:r w:rsidRPr="00CC3F18">
        <w:rPr>
          <w:rFonts w:ascii="Candara" w:hAnsi="Candara" w:cstheme="minorHAnsi"/>
          <w:sz w:val="20"/>
          <w:szCs w:val="20"/>
        </w:rPr>
        <w:t xml:space="preserve">Acting in a way that </w:t>
      </w:r>
      <w:r w:rsidR="00081D7A" w:rsidRPr="00CC3F18">
        <w:rPr>
          <w:rFonts w:ascii="Candara" w:hAnsi="Candara" w:cstheme="minorHAnsi"/>
          <w:sz w:val="20"/>
          <w:szCs w:val="20"/>
        </w:rPr>
        <w:t>recognise</w:t>
      </w:r>
      <w:r w:rsidRPr="00CC3F18">
        <w:rPr>
          <w:rFonts w:ascii="Candara" w:hAnsi="Candara" w:cstheme="minorHAnsi"/>
          <w:sz w:val="20"/>
          <w:szCs w:val="20"/>
        </w:rPr>
        <w:t>s the importance of people’s rights, interpreting them in a way that is consistent with Practice procedures and policies, and current legislation</w:t>
      </w:r>
    </w:p>
    <w:p w:rsidR="00F9701F" w:rsidRPr="00CC3F18" w:rsidRDefault="00F9701F" w:rsidP="00F9701F">
      <w:pPr>
        <w:numPr>
          <w:ilvl w:val="0"/>
          <w:numId w:val="10"/>
        </w:numPr>
        <w:spacing w:before="120" w:after="120" w:line="240" w:lineRule="auto"/>
        <w:jc w:val="both"/>
        <w:rPr>
          <w:rFonts w:ascii="Candara" w:hAnsi="Candara" w:cstheme="minorHAnsi"/>
          <w:sz w:val="20"/>
          <w:szCs w:val="20"/>
        </w:rPr>
      </w:pPr>
      <w:r w:rsidRPr="00CC3F18">
        <w:rPr>
          <w:rFonts w:ascii="Candara" w:hAnsi="Candara" w:cstheme="minorHAnsi"/>
          <w:sz w:val="20"/>
          <w:szCs w:val="20"/>
        </w:rPr>
        <w:t>Respecting the privacy, dignity, needs and beliefs of patients, carers and colleagues</w:t>
      </w:r>
    </w:p>
    <w:p w:rsidR="00F9701F" w:rsidRPr="00CC3F18" w:rsidRDefault="00F9701F" w:rsidP="00F9701F">
      <w:pPr>
        <w:numPr>
          <w:ilvl w:val="0"/>
          <w:numId w:val="10"/>
        </w:numPr>
        <w:spacing w:before="120" w:after="120" w:line="240" w:lineRule="auto"/>
        <w:jc w:val="both"/>
        <w:rPr>
          <w:rFonts w:ascii="Candara" w:hAnsi="Candara" w:cstheme="minorHAnsi"/>
          <w:sz w:val="20"/>
          <w:szCs w:val="20"/>
        </w:rPr>
      </w:pPr>
      <w:r w:rsidRPr="00CC3F18">
        <w:rPr>
          <w:rFonts w:ascii="Candara" w:hAnsi="Candara" w:cstheme="minorHAnsi"/>
          <w:sz w:val="20"/>
          <w:szCs w:val="20"/>
        </w:rPr>
        <w:t>Behaving in a manner which is welcoming to and of the individual, is non-judgmental and respects their circumstances, feelings priorities and rights.</w:t>
      </w:r>
    </w:p>
    <w:p w:rsidR="00F9701F" w:rsidRPr="00CC3F18" w:rsidRDefault="00F9701F" w:rsidP="00152CFB">
      <w:pPr>
        <w:pStyle w:val="Heading1"/>
        <w:numPr>
          <w:ilvl w:val="0"/>
          <w:numId w:val="0"/>
        </w:numPr>
        <w:rPr>
          <w:rFonts w:ascii="Candara" w:eastAsia="Times New Roman" w:hAnsi="Candara"/>
          <w:sz w:val="20"/>
          <w:szCs w:val="20"/>
          <w:lang w:val="en" w:eastAsia="en-GB"/>
        </w:rPr>
      </w:pPr>
      <w:r w:rsidRPr="00CC3F18">
        <w:rPr>
          <w:rFonts w:ascii="Candara" w:eastAsia="Times New Roman" w:hAnsi="Candara"/>
          <w:sz w:val="20"/>
          <w:szCs w:val="20"/>
          <w:lang w:val="en" w:eastAsia="en-GB"/>
        </w:rPr>
        <w:t>Personal/</w:t>
      </w:r>
      <w:r w:rsidRPr="00CC3F18">
        <w:rPr>
          <w:rFonts w:ascii="Candara" w:hAnsi="Candara"/>
          <w:sz w:val="20"/>
          <w:szCs w:val="20"/>
        </w:rPr>
        <w:t>Professional</w:t>
      </w:r>
      <w:r w:rsidRPr="00CC3F18">
        <w:rPr>
          <w:rFonts w:ascii="Candara" w:eastAsia="Times New Roman" w:hAnsi="Candara"/>
          <w:sz w:val="20"/>
          <w:szCs w:val="20"/>
          <w:lang w:val="en" w:eastAsia="en-GB"/>
        </w:rPr>
        <w:t xml:space="preserve"> Development</w:t>
      </w:r>
    </w:p>
    <w:p w:rsidR="00F9701F" w:rsidRPr="00CC3F18" w:rsidRDefault="00F9701F" w:rsidP="00F9701F">
      <w:pPr>
        <w:spacing w:before="120" w:after="120"/>
        <w:jc w:val="both"/>
        <w:rPr>
          <w:rFonts w:ascii="Candara" w:hAnsi="Candara" w:cstheme="minorHAnsi"/>
          <w:sz w:val="20"/>
          <w:szCs w:val="20"/>
        </w:rPr>
      </w:pPr>
      <w:r w:rsidRPr="00CC3F18">
        <w:rPr>
          <w:rFonts w:ascii="Candara" w:hAnsi="Candara" w:cstheme="minorHAnsi"/>
          <w:sz w:val="20"/>
          <w:szCs w:val="20"/>
        </w:rPr>
        <w:t>The post-holder will participate in any training programme implemented by the Practice as part of this employment, such training to include:</w:t>
      </w:r>
    </w:p>
    <w:p w:rsidR="00F9701F" w:rsidRPr="00CC3F18" w:rsidRDefault="00F9701F" w:rsidP="00F9701F">
      <w:pPr>
        <w:numPr>
          <w:ilvl w:val="0"/>
          <w:numId w:val="10"/>
        </w:numPr>
        <w:spacing w:before="120" w:after="120" w:line="240" w:lineRule="auto"/>
        <w:jc w:val="both"/>
        <w:rPr>
          <w:rFonts w:ascii="Candara" w:hAnsi="Candara" w:cstheme="minorHAnsi"/>
          <w:sz w:val="20"/>
          <w:szCs w:val="20"/>
        </w:rPr>
      </w:pPr>
      <w:r w:rsidRPr="00CC3F18">
        <w:rPr>
          <w:rFonts w:ascii="Candara" w:hAnsi="Candara" w:cstheme="minorHAnsi"/>
          <w:sz w:val="20"/>
          <w:szCs w:val="20"/>
        </w:rPr>
        <w:lastRenderedPageBreak/>
        <w:t>Participation in an annual individual performance review, including taking responsibility for maintaining a record of own personal and/or professional development</w:t>
      </w:r>
    </w:p>
    <w:p w:rsidR="00F9701F" w:rsidRPr="00CC3F18" w:rsidRDefault="00F9701F" w:rsidP="00F9701F">
      <w:pPr>
        <w:numPr>
          <w:ilvl w:val="0"/>
          <w:numId w:val="10"/>
        </w:numPr>
        <w:spacing w:before="120" w:after="120" w:line="240" w:lineRule="auto"/>
        <w:jc w:val="both"/>
        <w:rPr>
          <w:rFonts w:ascii="Candara" w:hAnsi="Candara" w:cstheme="minorHAnsi"/>
          <w:sz w:val="20"/>
          <w:szCs w:val="20"/>
        </w:rPr>
      </w:pPr>
      <w:r w:rsidRPr="00CC3F18">
        <w:rPr>
          <w:rFonts w:ascii="Candara" w:hAnsi="Candara" w:cstheme="minorHAnsi"/>
          <w:sz w:val="20"/>
          <w:szCs w:val="20"/>
        </w:rPr>
        <w:t>Taking responsibility for own development, learning and performance and demonstrating skills and activities to others who are undertaking similar work</w:t>
      </w:r>
    </w:p>
    <w:p w:rsidR="00F9701F" w:rsidRPr="00CC3F18" w:rsidRDefault="00F9701F" w:rsidP="00152CFB">
      <w:pPr>
        <w:pStyle w:val="Heading1"/>
        <w:numPr>
          <w:ilvl w:val="0"/>
          <w:numId w:val="0"/>
        </w:numPr>
        <w:rPr>
          <w:rFonts w:ascii="Candara" w:eastAsia="Times New Roman" w:hAnsi="Candara"/>
          <w:sz w:val="20"/>
          <w:szCs w:val="20"/>
          <w:lang w:val="en" w:eastAsia="en-GB"/>
        </w:rPr>
      </w:pPr>
      <w:r w:rsidRPr="00CC3F18">
        <w:rPr>
          <w:rFonts w:ascii="Candara" w:hAnsi="Candara"/>
          <w:sz w:val="20"/>
          <w:szCs w:val="20"/>
        </w:rPr>
        <w:t>Quality</w:t>
      </w:r>
    </w:p>
    <w:p w:rsidR="00F9701F" w:rsidRPr="00CC3F18" w:rsidRDefault="00F9701F" w:rsidP="00F9701F">
      <w:pPr>
        <w:spacing w:before="120" w:after="120"/>
        <w:jc w:val="both"/>
        <w:rPr>
          <w:rFonts w:ascii="Candara" w:hAnsi="Candara" w:cstheme="minorHAnsi"/>
          <w:sz w:val="20"/>
          <w:szCs w:val="20"/>
        </w:rPr>
      </w:pPr>
      <w:r w:rsidRPr="00CC3F18">
        <w:rPr>
          <w:rFonts w:ascii="Candara" w:hAnsi="Candara" w:cstheme="minorHAnsi"/>
          <w:sz w:val="20"/>
          <w:szCs w:val="20"/>
        </w:rPr>
        <w:t>The post-holder will strive to maintain quality within the Practice, and will:</w:t>
      </w:r>
    </w:p>
    <w:p w:rsidR="00F9701F" w:rsidRPr="00CC3F18" w:rsidRDefault="00F9701F" w:rsidP="00F9701F">
      <w:pPr>
        <w:numPr>
          <w:ilvl w:val="0"/>
          <w:numId w:val="11"/>
        </w:numPr>
        <w:spacing w:before="120" w:after="120" w:line="240" w:lineRule="auto"/>
        <w:jc w:val="both"/>
        <w:rPr>
          <w:rFonts w:ascii="Candara" w:hAnsi="Candara" w:cstheme="minorHAnsi"/>
          <w:sz w:val="20"/>
          <w:szCs w:val="20"/>
        </w:rPr>
      </w:pPr>
      <w:r w:rsidRPr="00CC3F18">
        <w:rPr>
          <w:rFonts w:ascii="Candara" w:hAnsi="Candara" w:cstheme="minorHAnsi"/>
          <w:sz w:val="20"/>
          <w:szCs w:val="20"/>
        </w:rPr>
        <w:t>Alert other team members to issues of quality and risk</w:t>
      </w:r>
    </w:p>
    <w:p w:rsidR="00F9701F" w:rsidRPr="00CC3F18" w:rsidRDefault="00F9701F" w:rsidP="00F9701F">
      <w:pPr>
        <w:numPr>
          <w:ilvl w:val="0"/>
          <w:numId w:val="11"/>
        </w:numPr>
        <w:spacing w:before="120" w:after="120" w:line="240" w:lineRule="auto"/>
        <w:jc w:val="both"/>
        <w:rPr>
          <w:rFonts w:ascii="Candara" w:hAnsi="Candara" w:cstheme="minorHAnsi"/>
          <w:sz w:val="20"/>
          <w:szCs w:val="20"/>
        </w:rPr>
      </w:pPr>
      <w:r w:rsidRPr="00CC3F18">
        <w:rPr>
          <w:rFonts w:ascii="Candara" w:hAnsi="Candara" w:cstheme="minorHAnsi"/>
          <w:sz w:val="20"/>
          <w:szCs w:val="20"/>
        </w:rPr>
        <w:t>Assess own performance and take accountability for own actions, either directly or under supervision</w:t>
      </w:r>
    </w:p>
    <w:p w:rsidR="00F9701F" w:rsidRPr="00CC3F18" w:rsidRDefault="00F9701F" w:rsidP="00F9701F">
      <w:pPr>
        <w:numPr>
          <w:ilvl w:val="0"/>
          <w:numId w:val="11"/>
        </w:numPr>
        <w:spacing w:before="120" w:after="120" w:line="240" w:lineRule="auto"/>
        <w:jc w:val="both"/>
        <w:rPr>
          <w:rFonts w:ascii="Candara" w:hAnsi="Candara" w:cstheme="minorHAnsi"/>
          <w:sz w:val="20"/>
          <w:szCs w:val="20"/>
        </w:rPr>
      </w:pPr>
      <w:r w:rsidRPr="00CC3F18">
        <w:rPr>
          <w:rFonts w:ascii="Candara" w:hAnsi="Candara" w:cstheme="minorHAnsi"/>
          <w:sz w:val="20"/>
          <w:szCs w:val="20"/>
        </w:rPr>
        <w:t>Contribute to the effectiveness of the team by reflecting on own and team activities and making suggestions on ways to improve and enhance the team’s performance</w:t>
      </w:r>
    </w:p>
    <w:p w:rsidR="00F9701F" w:rsidRPr="00CC3F18" w:rsidRDefault="00F9701F" w:rsidP="00F9701F">
      <w:pPr>
        <w:numPr>
          <w:ilvl w:val="0"/>
          <w:numId w:val="11"/>
        </w:numPr>
        <w:spacing w:before="120" w:after="120" w:line="240" w:lineRule="auto"/>
        <w:jc w:val="both"/>
        <w:rPr>
          <w:rFonts w:ascii="Candara" w:hAnsi="Candara" w:cstheme="minorHAnsi"/>
          <w:sz w:val="20"/>
          <w:szCs w:val="20"/>
        </w:rPr>
      </w:pPr>
      <w:r w:rsidRPr="00CC3F18">
        <w:rPr>
          <w:rFonts w:ascii="Candara" w:hAnsi="Candara" w:cstheme="minorHAnsi"/>
          <w:sz w:val="20"/>
          <w:szCs w:val="20"/>
        </w:rPr>
        <w:t xml:space="preserve">Work effectively with individuals in other agencies to meet </w:t>
      </w:r>
      <w:r w:rsidR="000D4C1A" w:rsidRPr="00CC3F18">
        <w:rPr>
          <w:rFonts w:ascii="Candara" w:hAnsi="Candara" w:cstheme="minorHAnsi"/>
          <w:sz w:val="20"/>
          <w:szCs w:val="20"/>
        </w:rPr>
        <w:t>patients’</w:t>
      </w:r>
      <w:r w:rsidRPr="00CC3F18">
        <w:rPr>
          <w:rFonts w:ascii="Candara" w:hAnsi="Candara" w:cstheme="minorHAnsi"/>
          <w:sz w:val="20"/>
          <w:szCs w:val="20"/>
        </w:rPr>
        <w:t xml:space="preserve"> needs</w:t>
      </w:r>
    </w:p>
    <w:p w:rsidR="00F9701F" w:rsidRPr="00CC3F18" w:rsidRDefault="00F9701F" w:rsidP="00F9701F">
      <w:pPr>
        <w:numPr>
          <w:ilvl w:val="0"/>
          <w:numId w:val="11"/>
        </w:numPr>
        <w:spacing w:before="120" w:after="120" w:line="240" w:lineRule="auto"/>
        <w:jc w:val="both"/>
        <w:rPr>
          <w:rFonts w:ascii="Candara" w:hAnsi="Candara" w:cstheme="minorHAnsi"/>
          <w:sz w:val="20"/>
          <w:szCs w:val="20"/>
        </w:rPr>
      </w:pPr>
      <w:r w:rsidRPr="00CC3F18">
        <w:rPr>
          <w:rFonts w:ascii="Candara" w:hAnsi="Candara" w:cstheme="minorHAnsi"/>
          <w:sz w:val="20"/>
          <w:szCs w:val="20"/>
        </w:rPr>
        <w:t>Effectively manage own time, workload and resources</w:t>
      </w:r>
    </w:p>
    <w:p w:rsidR="00F9701F" w:rsidRPr="00CC3F18" w:rsidRDefault="00F9701F" w:rsidP="00152CFB">
      <w:pPr>
        <w:pStyle w:val="Heading1"/>
        <w:numPr>
          <w:ilvl w:val="0"/>
          <w:numId w:val="0"/>
        </w:numPr>
        <w:rPr>
          <w:rFonts w:ascii="Candara" w:eastAsia="Times New Roman" w:hAnsi="Candara"/>
          <w:sz w:val="20"/>
          <w:szCs w:val="20"/>
          <w:lang w:val="en" w:eastAsia="en-GB"/>
        </w:rPr>
      </w:pPr>
      <w:r w:rsidRPr="00CC3F18">
        <w:rPr>
          <w:rFonts w:ascii="Candara" w:hAnsi="Candara"/>
          <w:sz w:val="20"/>
          <w:szCs w:val="20"/>
        </w:rPr>
        <w:t>Communication</w:t>
      </w:r>
    </w:p>
    <w:p w:rsidR="00F9701F" w:rsidRPr="00CC3F18" w:rsidRDefault="00F9701F" w:rsidP="00F9701F">
      <w:pPr>
        <w:tabs>
          <w:tab w:val="left" w:pos="2268"/>
        </w:tabs>
        <w:spacing w:before="120" w:after="120"/>
        <w:jc w:val="both"/>
        <w:rPr>
          <w:rFonts w:ascii="Candara" w:hAnsi="Candara" w:cstheme="minorHAnsi"/>
          <w:bCs/>
          <w:sz w:val="20"/>
          <w:szCs w:val="20"/>
        </w:rPr>
      </w:pPr>
      <w:r w:rsidRPr="00CC3F18">
        <w:rPr>
          <w:rFonts w:ascii="Candara" w:hAnsi="Candara" w:cstheme="minorHAnsi"/>
          <w:bCs/>
          <w:sz w:val="20"/>
          <w:szCs w:val="20"/>
        </w:rPr>
        <w:t>The post-holder should recognise the importance of effective communication within the team and will strive to:</w:t>
      </w:r>
    </w:p>
    <w:p w:rsidR="00F9701F" w:rsidRPr="00CC3F18" w:rsidRDefault="00F9701F" w:rsidP="00F9701F">
      <w:pPr>
        <w:numPr>
          <w:ilvl w:val="0"/>
          <w:numId w:val="12"/>
        </w:numPr>
        <w:tabs>
          <w:tab w:val="left" w:pos="2268"/>
        </w:tabs>
        <w:spacing w:before="120" w:after="120" w:line="240" w:lineRule="auto"/>
        <w:jc w:val="both"/>
        <w:rPr>
          <w:rFonts w:ascii="Candara" w:hAnsi="Candara" w:cstheme="minorHAnsi"/>
          <w:bCs/>
          <w:sz w:val="20"/>
          <w:szCs w:val="20"/>
        </w:rPr>
      </w:pPr>
      <w:r w:rsidRPr="00CC3F18">
        <w:rPr>
          <w:rFonts w:ascii="Candara" w:hAnsi="Candara" w:cstheme="minorHAnsi"/>
          <w:sz w:val="20"/>
          <w:szCs w:val="20"/>
        </w:rPr>
        <w:t>Communicate effectively with other team members</w:t>
      </w:r>
    </w:p>
    <w:p w:rsidR="00F9701F" w:rsidRPr="00CC3F18" w:rsidRDefault="00F9701F" w:rsidP="00F9701F">
      <w:pPr>
        <w:numPr>
          <w:ilvl w:val="0"/>
          <w:numId w:val="12"/>
        </w:numPr>
        <w:tabs>
          <w:tab w:val="left" w:pos="2268"/>
        </w:tabs>
        <w:spacing w:before="120" w:after="120" w:line="240" w:lineRule="auto"/>
        <w:jc w:val="both"/>
        <w:rPr>
          <w:rFonts w:ascii="Candara" w:hAnsi="Candara" w:cstheme="minorHAnsi"/>
          <w:bCs/>
          <w:sz w:val="20"/>
          <w:szCs w:val="20"/>
        </w:rPr>
      </w:pPr>
      <w:r w:rsidRPr="00CC3F18">
        <w:rPr>
          <w:rFonts w:ascii="Candara" w:hAnsi="Candara" w:cstheme="minorHAnsi"/>
          <w:sz w:val="20"/>
          <w:szCs w:val="20"/>
        </w:rPr>
        <w:t>Communicate effectively with patients and carers</w:t>
      </w:r>
    </w:p>
    <w:p w:rsidR="00F9701F" w:rsidRPr="00CC3F18" w:rsidRDefault="00081D7A" w:rsidP="00F9701F">
      <w:pPr>
        <w:numPr>
          <w:ilvl w:val="0"/>
          <w:numId w:val="12"/>
        </w:numPr>
        <w:tabs>
          <w:tab w:val="left" w:pos="2268"/>
        </w:tabs>
        <w:spacing w:before="120" w:after="120" w:line="240" w:lineRule="auto"/>
        <w:jc w:val="both"/>
        <w:rPr>
          <w:rFonts w:ascii="Candara" w:hAnsi="Candara" w:cstheme="minorHAnsi"/>
          <w:bCs/>
          <w:sz w:val="20"/>
          <w:szCs w:val="20"/>
        </w:rPr>
      </w:pPr>
      <w:r w:rsidRPr="00CC3F18">
        <w:rPr>
          <w:rFonts w:ascii="Candara" w:hAnsi="Candara" w:cstheme="minorHAnsi"/>
          <w:sz w:val="20"/>
          <w:szCs w:val="20"/>
        </w:rPr>
        <w:t>Recognise</w:t>
      </w:r>
      <w:r w:rsidR="00F9701F" w:rsidRPr="00CC3F18">
        <w:rPr>
          <w:rFonts w:ascii="Candara" w:hAnsi="Candara" w:cstheme="minorHAnsi"/>
          <w:sz w:val="20"/>
          <w:szCs w:val="20"/>
        </w:rPr>
        <w:t xml:space="preserve"> people’s needs for alternative methods of communication and respond accordingly</w:t>
      </w:r>
    </w:p>
    <w:p w:rsidR="00F9701F" w:rsidRPr="00CC3F18" w:rsidRDefault="00F9701F" w:rsidP="00152CFB">
      <w:pPr>
        <w:pStyle w:val="Heading1"/>
        <w:numPr>
          <w:ilvl w:val="0"/>
          <w:numId w:val="0"/>
        </w:numPr>
        <w:rPr>
          <w:rFonts w:ascii="Candara" w:eastAsia="Times New Roman" w:hAnsi="Candara"/>
          <w:sz w:val="20"/>
          <w:szCs w:val="20"/>
          <w:lang w:val="en" w:eastAsia="en-GB"/>
        </w:rPr>
      </w:pPr>
      <w:r w:rsidRPr="00CC3F18">
        <w:rPr>
          <w:rFonts w:ascii="Candara" w:eastAsia="Times New Roman" w:hAnsi="Candara"/>
          <w:sz w:val="20"/>
          <w:szCs w:val="20"/>
          <w:lang w:val="en" w:eastAsia="en-GB"/>
        </w:rPr>
        <w:t xml:space="preserve">Contribution to the </w:t>
      </w:r>
      <w:r w:rsidRPr="00CC3F18">
        <w:rPr>
          <w:rFonts w:ascii="Candara" w:hAnsi="Candara"/>
          <w:sz w:val="20"/>
          <w:szCs w:val="20"/>
        </w:rPr>
        <w:t>Implementation</w:t>
      </w:r>
      <w:r w:rsidRPr="00CC3F18">
        <w:rPr>
          <w:rFonts w:ascii="Candara" w:eastAsia="Times New Roman" w:hAnsi="Candara"/>
          <w:sz w:val="20"/>
          <w:szCs w:val="20"/>
          <w:lang w:val="en" w:eastAsia="en-GB"/>
        </w:rPr>
        <w:t xml:space="preserve"> of Services</w:t>
      </w:r>
    </w:p>
    <w:p w:rsidR="00F9701F" w:rsidRPr="00CC3F18" w:rsidRDefault="00F9701F" w:rsidP="00F9701F">
      <w:pPr>
        <w:spacing w:before="120" w:after="120"/>
        <w:jc w:val="both"/>
        <w:rPr>
          <w:rFonts w:ascii="Candara" w:hAnsi="Candara" w:cstheme="minorHAnsi"/>
          <w:sz w:val="20"/>
          <w:szCs w:val="20"/>
        </w:rPr>
      </w:pPr>
      <w:r w:rsidRPr="00CC3F18">
        <w:rPr>
          <w:rFonts w:ascii="Candara" w:hAnsi="Candara" w:cstheme="minorHAnsi"/>
          <w:sz w:val="20"/>
          <w:szCs w:val="20"/>
        </w:rPr>
        <w:t>The post-holder will:</w:t>
      </w:r>
    </w:p>
    <w:p w:rsidR="00F9701F" w:rsidRPr="00CC3F18" w:rsidRDefault="00F9701F" w:rsidP="00F9701F">
      <w:pPr>
        <w:numPr>
          <w:ilvl w:val="0"/>
          <w:numId w:val="13"/>
        </w:numPr>
        <w:spacing w:before="120" w:after="120" w:line="240" w:lineRule="auto"/>
        <w:jc w:val="both"/>
        <w:rPr>
          <w:rFonts w:ascii="Candara" w:hAnsi="Candara" w:cstheme="minorHAnsi"/>
          <w:sz w:val="20"/>
          <w:szCs w:val="20"/>
        </w:rPr>
      </w:pPr>
      <w:r w:rsidRPr="00CC3F18">
        <w:rPr>
          <w:rFonts w:ascii="Candara" w:hAnsi="Candara" w:cstheme="minorHAnsi"/>
          <w:sz w:val="20"/>
          <w:szCs w:val="20"/>
        </w:rPr>
        <w:t>Apply Practice policies, standards and guidance</w:t>
      </w:r>
    </w:p>
    <w:p w:rsidR="00F9701F" w:rsidRPr="00CC3F18" w:rsidRDefault="00F9701F" w:rsidP="00F9701F">
      <w:pPr>
        <w:numPr>
          <w:ilvl w:val="0"/>
          <w:numId w:val="13"/>
        </w:numPr>
        <w:spacing w:before="120" w:after="120" w:line="240" w:lineRule="auto"/>
        <w:jc w:val="both"/>
        <w:rPr>
          <w:rFonts w:ascii="Candara" w:hAnsi="Candara" w:cstheme="minorHAnsi"/>
          <w:sz w:val="20"/>
          <w:szCs w:val="20"/>
        </w:rPr>
      </w:pPr>
      <w:r w:rsidRPr="00CC3F18">
        <w:rPr>
          <w:rFonts w:ascii="Candara" w:hAnsi="Candara" w:cstheme="minorHAnsi"/>
          <w:sz w:val="20"/>
          <w:szCs w:val="20"/>
        </w:rPr>
        <w:t>Discuss with other members of the team how the policies, standards and guidelines will affect own work</w:t>
      </w:r>
    </w:p>
    <w:p w:rsidR="00F9701F" w:rsidRPr="00CC3F18" w:rsidRDefault="00F9701F" w:rsidP="00F9701F">
      <w:pPr>
        <w:numPr>
          <w:ilvl w:val="0"/>
          <w:numId w:val="13"/>
        </w:numPr>
        <w:spacing w:before="120" w:after="120" w:line="240" w:lineRule="auto"/>
        <w:jc w:val="both"/>
        <w:rPr>
          <w:rFonts w:ascii="Candara" w:hAnsi="Candara" w:cstheme="minorHAnsi"/>
          <w:sz w:val="20"/>
          <w:szCs w:val="20"/>
        </w:rPr>
      </w:pPr>
      <w:r w:rsidRPr="00CC3F18">
        <w:rPr>
          <w:rFonts w:ascii="Candara" w:hAnsi="Candara" w:cstheme="minorHAnsi"/>
          <w:sz w:val="20"/>
          <w:szCs w:val="20"/>
        </w:rPr>
        <w:t>Participate in audit where appropriate.</w:t>
      </w:r>
    </w:p>
    <w:p w:rsidR="0029290F" w:rsidRPr="00CC3F18" w:rsidRDefault="0029290F" w:rsidP="00152CFB">
      <w:pPr>
        <w:pStyle w:val="Heading1"/>
        <w:numPr>
          <w:ilvl w:val="0"/>
          <w:numId w:val="0"/>
        </w:numPr>
        <w:rPr>
          <w:rFonts w:ascii="Candara" w:eastAsia="Times New Roman" w:hAnsi="Candara"/>
          <w:sz w:val="20"/>
          <w:szCs w:val="20"/>
          <w:lang w:val="en" w:eastAsia="en-GB"/>
        </w:rPr>
      </w:pPr>
      <w:r w:rsidRPr="00CC3F18">
        <w:rPr>
          <w:rFonts w:ascii="Candara" w:hAnsi="Candara"/>
          <w:sz w:val="20"/>
          <w:szCs w:val="20"/>
        </w:rPr>
        <w:t>Conclusion</w:t>
      </w:r>
    </w:p>
    <w:p w:rsidR="00F037A3" w:rsidRPr="00CC3F18" w:rsidRDefault="0029290F" w:rsidP="003A114C">
      <w:pPr>
        <w:spacing w:before="120" w:after="120" w:line="240" w:lineRule="auto"/>
        <w:rPr>
          <w:rFonts w:ascii="Candara" w:eastAsia="Times New Roman" w:hAnsi="Candara" w:cstheme="minorHAnsi"/>
          <w:color w:val="333333"/>
          <w:sz w:val="20"/>
          <w:szCs w:val="20"/>
          <w:lang w:val="en" w:eastAsia="en-GB"/>
        </w:rPr>
      </w:pPr>
      <w:r w:rsidRPr="00CC3F18">
        <w:rPr>
          <w:rFonts w:ascii="Candara" w:eastAsia="Times New Roman" w:hAnsi="Candara" w:cstheme="minorHAnsi"/>
          <w:color w:val="333333"/>
          <w:sz w:val="20"/>
          <w:szCs w:val="20"/>
          <w:lang w:val="en" w:eastAsia="en-GB"/>
        </w:rPr>
        <w:t>This job description is intended to convey information essential to understanding the scope of the job and the general nature and level of work performed by jo</w:t>
      </w:r>
      <w:r w:rsidR="006E5421" w:rsidRPr="00CC3F18">
        <w:rPr>
          <w:rFonts w:ascii="Candara" w:eastAsia="Times New Roman" w:hAnsi="Candara" w:cstheme="minorHAnsi"/>
          <w:color w:val="333333"/>
          <w:sz w:val="20"/>
          <w:szCs w:val="20"/>
          <w:lang w:val="en" w:eastAsia="en-GB"/>
        </w:rPr>
        <w:t xml:space="preserve">b holders within this job. But </w:t>
      </w:r>
      <w:r w:rsidRPr="00CC3F18">
        <w:rPr>
          <w:rFonts w:ascii="Candara" w:eastAsia="Times New Roman" w:hAnsi="Candara" w:cstheme="minorHAnsi"/>
          <w:color w:val="333333"/>
          <w:sz w:val="20"/>
          <w:szCs w:val="20"/>
          <w:lang w:val="en" w:eastAsia="en-GB"/>
        </w:rPr>
        <w:t>this job description is not intended to be an exhaustive list of qualifications, skills, efforts, duties, responsibilities or working conditions associated with the position.</w:t>
      </w:r>
    </w:p>
    <w:p w:rsidR="00DB0309" w:rsidRPr="00CC3F18" w:rsidRDefault="00DB0309" w:rsidP="003A114C">
      <w:pPr>
        <w:spacing w:before="120" w:after="120" w:line="240" w:lineRule="auto"/>
        <w:rPr>
          <w:rFonts w:ascii="Candara" w:eastAsia="Times New Roman" w:hAnsi="Candara" w:cstheme="minorHAnsi"/>
          <w:color w:val="333333"/>
          <w:sz w:val="20"/>
          <w:szCs w:val="20"/>
          <w:lang w:val="en" w:eastAsia="en-GB"/>
        </w:rPr>
      </w:pPr>
    </w:p>
    <w:p w:rsidR="00DB0309" w:rsidRPr="00CC3F18" w:rsidRDefault="00DB0309" w:rsidP="003A114C">
      <w:pPr>
        <w:spacing w:before="120" w:after="120" w:line="240" w:lineRule="auto"/>
        <w:rPr>
          <w:rFonts w:ascii="Candara" w:eastAsia="Times New Roman" w:hAnsi="Candara" w:cstheme="minorHAnsi"/>
          <w:color w:val="333333"/>
          <w:sz w:val="20"/>
          <w:szCs w:val="20"/>
          <w:lang w:val="en" w:eastAsia="en-GB"/>
        </w:rPr>
      </w:pPr>
    </w:p>
    <w:p w:rsidR="00DB0309" w:rsidRPr="00CC3F18" w:rsidRDefault="00DB0309" w:rsidP="003A114C">
      <w:pPr>
        <w:spacing w:before="120" w:after="120" w:line="240" w:lineRule="auto"/>
        <w:rPr>
          <w:rFonts w:ascii="Candara" w:eastAsia="Times New Roman" w:hAnsi="Candara" w:cstheme="minorHAnsi"/>
          <w:color w:val="333333"/>
          <w:sz w:val="20"/>
          <w:szCs w:val="20"/>
          <w:lang w:val="en" w:eastAsia="en-GB"/>
        </w:rPr>
      </w:pPr>
    </w:p>
    <w:p w:rsidR="00DB0309" w:rsidRPr="00CC3F18" w:rsidRDefault="00DB0309" w:rsidP="003A114C">
      <w:pPr>
        <w:spacing w:before="120" w:after="120" w:line="240" w:lineRule="auto"/>
        <w:rPr>
          <w:rFonts w:ascii="Candara" w:eastAsia="Times New Roman" w:hAnsi="Candara" w:cstheme="minorHAnsi"/>
          <w:color w:val="333333"/>
          <w:sz w:val="20"/>
          <w:szCs w:val="20"/>
          <w:lang w:val="en" w:eastAsia="en-GB"/>
        </w:rPr>
      </w:pPr>
    </w:p>
    <w:p w:rsidR="00A83F62" w:rsidRPr="00CC3F18" w:rsidRDefault="00A83F62" w:rsidP="00DB0309">
      <w:pPr>
        <w:spacing w:before="120" w:after="120" w:line="240" w:lineRule="auto"/>
        <w:rPr>
          <w:rFonts w:ascii="Candara" w:eastAsia="Times New Roman" w:hAnsi="Candara" w:cstheme="minorHAnsi"/>
          <w:color w:val="333333"/>
          <w:sz w:val="20"/>
          <w:szCs w:val="20"/>
          <w:lang w:val="en" w:eastAsia="en-GB"/>
        </w:rPr>
      </w:pPr>
    </w:p>
    <w:sectPr w:rsidR="00A83F62" w:rsidRPr="00CC3F18" w:rsidSect="003A114C">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616" w:rsidRDefault="003E2616" w:rsidP="003A114C">
      <w:pPr>
        <w:spacing w:after="0" w:line="240" w:lineRule="auto"/>
      </w:pPr>
      <w:r>
        <w:separator/>
      </w:r>
    </w:p>
  </w:endnote>
  <w:endnote w:type="continuationSeparator" w:id="0">
    <w:p w:rsidR="003E2616" w:rsidRDefault="003E2616" w:rsidP="003A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616" w:rsidRDefault="003E2616" w:rsidP="003A114C">
      <w:pPr>
        <w:spacing w:after="0" w:line="240" w:lineRule="auto"/>
      </w:pPr>
      <w:r>
        <w:separator/>
      </w:r>
    </w:p>
  </w:footnote>
  <w:footnote w:type="continuationSeparator" w:id="0">
    <w:p w:rsidR="003E2616" w:rsidRDefault="003E2616" w:rsidP="003A1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78" w:rsidRDefault="008D52EE" w:rsidP="008D52EE">
    <w:pPr>
      <w:pStyle w:val="Header"/>
      <w:tabs>
        <w:tab w:val="clear" w:pos="4513"/>
        <w:tab w:val="clear" w:pos="9026"/>
        <w:tab w:val="left" w:pos="2580"/>
        <w:tab w:val="left" w:pos="2985"/>
        <w:tab w:val="left" w:pos="5370"/>
      </w:tabs>
      <w:spacing w:after="120" w:line="276" w:lineRule="auto"/>
      <w:rPr>
        <w:b/>
        <w:bCs/>
        <w:color w:val="1F497D" w:themeColor="text2"/>
        <w:sz w:val="28"/>
        <w:szCs w:val="28"/>
      </w:rPr>
    </w:pPr>
    <w:r>
      <w:rPr>
        <w:b/>
        <w:bCs/>
        <w:noProof/>
        <w:color w:val="1F497D" w:themeColor="text2"/>
        <w:sz w:val="28"/>
        <w:szCs w:val="28"/>
        <w:lang w:eastAsia="en-GB"/>
      </w:rPr>
      <w:drawing>
        <wp:inline distT="0" distB="0" distL="0" distR="0" wp14:anchorId="7C76B134" wp14:editId="70790150">
          <wp:extent cx="2457450" cy="352425"/>
          <wp:effectExtent l="0" t="0" r="0" b="9525"/>
          <wp:docPr id="2" name="Picture 2" descr="C:\Users\Carolyn.Boyd\Desktop\The De Parys Group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yn.Boyd\Desktop\The De Parys Group -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p>
  <w:sdt>
    <w:sdtPr>
      <w:rPr>
        <w:b/>
        <w:color w:val="4F81BD" w:themeColor="accent1"/>
      </w:rPr>
      <w:alias w:val="Subtitle"/>
      <w:id w:val="77807653"/>
      <w:placeholder>
        <w:docPart w:val="B17A6EA21A1944678B4CD43387CA7910"/>
      </w:placeholder>
      <w:dataBinding w:prefixMappings="xmlns:ns0='http://schemas.openxmlformats.org/package/2006/metadata/core-properties' xmlns:ns1='http://purl.org/dc/elements/1.1/'" w:xpath="/ns0:coreProperties[1]/ns1:subject[1]" w:storeItemID="{6C3C8BC8-F283-45AE-878A-BAB7291924A1}"/>
      <w:text/>
    </w:sdtPr>
    <w:sdtEndPr/>
    <w:sdtContent>
      <w:p w:rsidR="00996878" w:rsidRPr="006502D2" w:rsidRDefault="00996878" w:rsidP="003A114C">
        <w:pPr>
          <w:pStyle w:val="Header"/>
          <w:tabs>
            <w:tab w:val="left" w:pos="2580"/>
            <w:tab w:val="left" w:pos="2985"/>
          </w:tabs>
          <w:spacing w:after="120" w:line="276" w:lineRule="auto"/>
          <w:rPr>
            <w:b/>
            <w:color w:val="4F81BD" w:themeColor="accent1"/>
          </w:rPr>
        </w:pPr>
        <w:r w:rsidRPr="006502D2">
          <w:rPr>
            <w:b/>
            <w:color w:val="4F81BD" w:themeColor="accent1"/>
          </w:rPr>
          <w:t>Job Description</w:t>
        </w:r>
      </w:p>
    </w:sdtContent>
  </w:sdt>
  <w:p w:rsidR="00CC3F18" w:rsidRPr="00CC3F18" w:rsidRDefault="00036F37" w:rsidP="001058C6">
    <w:pPr>
      <w:pStyle w:val="Header"/>
      <w:pBdr>
        <w:bottom w:val="single" w:sz="4" w:space="0" w:color="A5A5A5" w:themeColor="background1" w:themeShade="A5"/>
      </w:pBdr>
      <w:tabs>
        <w:tab w:val="left" w:pos="2580"/>
        <w:tab w:val="left" w:pos="2985"/>
      </w:tabs>
      <w:spacing w:after="120" w:line="276" w:lineRule="auto"/>
      <w:rPr>
        <w:b/>
        <w:color w:val="595959" w:themeColor="text1" w:themeTint="A6"/>
      </w:rPr>
    </w:pPr>
    <w:sdt>
      <w:sdtPr>
        <w:rPr>
          <w:b/>
          <w:color w:val="595959" w:themeColor="text1" w:themeTint="A6"/>
        </w:rPr>
        <w:alias w:val="Author"/>
        <w:id w:val="77807658"/>
        <w:placeholder>
          <w:docPart w:val="C5823842837E4655A7E331F5564BBD2F"/>
        </w:placeholder>
        <w:dataBinding w:prefixMappings="xmlns:ns0='http://schemas.openxmlformats.org/package/2006/metadata/core-properties' xmlns:ns1='http://purl.org/dc/elements/1.1/'" w:xpath="/ns0:coreProperties[1]/ns1:creator[1]" w:storeItemID="{6C3C8BC8-F283-45AE-878A-BAB7291924A1}"/>
        <w:text/>
      </w:sdtPr>
      <w:sdtEndPr/>
      <w:sdtContent>
        <w:r w:rsidR="00A51DBC">
          <w:rPr>
            <w:b/>
            <w:color w:val="595959" w:themeColor="text1" w:themeTint="A6"/>
          </w:rPr>
          <w:t xml:space="preserve">Patient Support Team </w:t>
        </w:r>
        <w:r w:rsidR="008E080D" w:rsidRPr="00412188">
          <w:rPr>
            <w:b/>
            <w:color w:val="595959" w:themeColor="text1" w:themeTint="A6"/>
          </w:rPr>
          <w:t xml:space="preserve">– </w:t>
        </w:r>
        <w:r w:rsidR="006502D2" w:rsidRPr="00412188">
          <w:rPr>
            <w:b/>
            <w:color w:val="595959" w:themeColor="text1" w:themeTint="A6"/>
          </w:rPr>
          <w:t>various shift patterns</w:t>
        </w:r>
      </w:sdtContent>
    </w:sdt>
    <w:r w:rsidR="00DB0309">
      <w:rPr>
        <w:b/>
        <w:color w:val="595959" w:themeColor="text1" w:themeTint="A6"/>
      </w:rPr>
      <w:t xml:space="preserve"> </w:t>
    </w:r>
    <w:r w:rsidR="00A51DBC">
      <w:rPr>
        <w:b/>
        <w:color w:val="595959" w:themeColor="text1" w:themeTint="A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028C"/>
    <w:multiLevelType w:val="hybridMultilevel"/>
    <w:tmpl w:val="AD7A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6F50E59"/>
    <w:multiLevelType w:val="multilevel"/>
    <w:tmpl w:val="2ED4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153DF"/>
    <w:multiLevelType w:val="hybridMultilevel"/>
    <w:tmpl w:val="A8C2A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099098A"/>
    <w:multiLevelType w:val="hybridMultilevel"/>
    <w:tmpl w:val="A274D4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8205123"/>
    <w:multiLevelType w:val="hybridMultilevel"/>
    <w:tmpl w:val="F104B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840837"/>
    <w:multiLevelType w:val="multilevel"/>
    <w:tmpl w:val="D1A0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B94356"/>
    <w:multiLevelType w:val="multilevel"/>
    <w:tmpl w:val="E51A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74534DB"/>
    <w:multiLevelType w:val="hybridMultilevel"/>
    <w:tmpl w:val="94920EBE"/>
    <w:lvl w:ilvl="0" w:tplc="A7EEC60E">
      <w:start w:val="1"/>
      <w:numFmt w:val="decimal"/>
      <w:pStyle w:val="Heading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B231DC6"/>
    <w:multiLevelType w:val="hybridMultilevel"/>
    <w:tmpl w:val="F6E6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F563AA"/>
    <w:multiLevelType w:val="multilevel"/>
    <w:tmpl w:val="736C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7C0FE3"/>
    <w:multiLevelType w:val="multilevel"/>
    <w:tmpl w:val="E8907734"/>
    <w:lvl w:ilvl="0">
      <w:start w:val="1"/>
      <w:numFmt w:val="bullet"/>
      <w:lvlText w:val=""/>
      <w:lvlJc w:val="left"/>
      <w:pPr>
        <w:tabs>
          <w:tab w:val="num" w:pos="1809"/>
        </w:tabs>
        <w:ind w:left="1809" w:hanging="360"/>
      </w:pPr>
      <w:rPr>
        <w:rFonts w:ascii="Symbol" w:hAnsi="Symbol" w:hint="default"/>
        <w:sz w:val="20"/>
      </w:rPr>
    </w:lvl>
    <w:lvl w:ilvl="1" w:tentative="1">
      <w:start w:val="1"/>
      <w:numFmt w:val="bullet"/>
      <w:lvlText w:val="o"/>
      <w:lvlJc w:val="left"/>
      <w:pPr>
        <w:tabs>
          <w:tab w:val="num" w:pos="2529"/>
        </w:tabs>
        <w:ind w:left="2529" w:hanging="360"/>
      </w:pPr>
      <w:rPr>
        <w:rFonts w:ascii="Courier New" w:hAnsi="Courier New" w:hint="default"/>
        <w:sz w:val="20"/>
      </w:rPr>
    </w:lvl>
    <w:lvl w:ilvl="2" w:tentative="1">
      <w:start w:val="1"/>
      <w:numFmt w:val="bullet"/>
      <w:lvlText w:val=""/>
      <w:lvlJc w:val="left"/>
      <w:pPr>
        <w:tabs>
          <w:tab w:val="num" w:pos="3249"/>
        </w:tabs>
        <w:ind w:left="3249" w:hanging="360"/>
      </w:pPr>
      <w:rPr>
        <w:rFonts w:ascii="Wingdings" w:hAnsi="Wingdings" w:hint="default"/>
        <w:sz w:val="20"/>
      </w:rPr>
    </w:lvl>
    <w:lvl w:ilvl="3" w:tentative="1">
      <w:start w:val="1"/>
      <w:numFmt w:val="bullet"/>
      <w:lvlText w:val=""/>
      <w:lvlJc w:val="left"/>
      <w:pPr>
        <w:tabs>
          <w:tab w:val="num" w:pos="3969"/>
        </w:tabs>
        <w:ind w:left="3969" w:hanging="360"/>
      </w:pPr>
      <w:rPr>
        <w:rFonts w:ascii="Wingdings" w:hAnsi="Wingdings" w:hint="default"/>
        <w:sz w:val="20"/>
      </w:rPr>
    </w:lvl>
    <w:lvl w:ilvl="4" w:tentative="1">
      <w:start w:val="1"/>
      <w:numFmt w:val="bullet"/>
      <w:lvlText w:val=""/>
      <w:lvlJc w:val="left"/>
      <w:pPr>
        <w:tabs>
          <w:tab w:val="num" w:pos="4689"/>
        </w:tabs>
        <w:ind w:left="4689" w:hanging="360"/>
      </w:pPr>
      <w:rPr>
        <w:rFonts w:ascii="Wingdings" w:hAnsi="Wingdings" w:hint="default"/>
        <w:sz w:val="20"/>
      </w:rPr>
    </w:lvl>
    <w:lvl w:ilvl="5" w:tentative="1">
      <w:start w:val="1"/>
      <w:numFmt w:val="bullet"/>
      <w:lvlText w:val=""/>
      <w:lvlJc w:val="left"/>
      <w:pPr>
        <w:tabs>
          <w:tab w:val="num" w:pos="5409"/>
        </w:tabs>
        <w:ind w:left="5409" w:hanging="360"/>
      </w:pPr>
      <w:rPr>
        <w:rFonts w:ascii="Wingdings" w:hAnsi="Wingdings" w:hint="default"/>
        <w:sz w:val="20"/>
      </w:rPr>
    </w:lvl>
    <w:lvl w:ilvl="6" w:tentative="1">
      <w:start w:val="1"/>
      <w:numFmt w:val="bullet"/>
      <w:lvlText w:val=""/>
      <w:lvlJc w:val="left"/>
      <w:pPr>
        <w:tabs>
          <w:tab w:val="num" w:pos="6129"/>
        </w:tabs>
        <w:ind w:left="6129" w:hanging="360"/>
      </w:pPr>
      <w:rPr>
        <w:rFonts w:ascii="Wingdings" w:hAnsi="Wingdings" w:hint="default"/>
        <w:sz w:val="20"/>
      </w:rPr>
    </w:lvl>
    <w:lvl w:ilvl="7" w:tentative="1">
      <w:start w:val="1"/>
      <w:numFmt w:val="bullet"/>
      <w:lvlText w:val=""/>
      <w:lvlJc w:val="left"/>
      <w:pPr>
        <w:tabs>
          <w:tab w:val="num" w:pos="6849"/>
        </w:tabs>
        <w:ind w:left="6849" w:hanging="360"/>
      </w:pPr>
      <w:rPr>
        <w:rFonts w:ascii="Wingdings" w:hAnsi="Wingdings" w:hint="default"/>
        <w:sz w:val="20"/>
      </w:rPr>
    </w:lvl>
    <w:lvl w:ilvl="8" w:tentative="1">
      <w:start w:val="1"/>
      <w:numFmt w:val="bullet"/>
      <w:lvlText w:val=""/>
      <w:lvlJc w:val="left"/>
      <w:pPr>
        <w:tabs>
          <w:tab w:val="num" w:pos="7569"/>
        </w:tabs>
        <w:ind w:left="7569" w:hanging="360"/>
      </w:pPr>
      <w:rPr>
        <w:rFonts w:ascii="Wingdings" w:hAnsi="Wingdings" w:hint="default"/>
        <w:sz w:val="20"/>
      </w:rPr>
    </w:lvl>
  </w:abstractNum>
  <w:abstractNum w:abstractNumId="15">
    <w:nsid w:val="7EF8368E"/>
    <w:multiLevelType w:val="multilevel"/>
    <w:tmpl w:val="31C0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7"/>
  </w:num>
  <w:num w:numId="4">
    <w:abstractNumId w:val="2"/>
  </w:num>
  <w:num w:numId="5">
    <w:abstractNumId w:val="15"/>
  </w:num>
  <w:num w:numId="6">
    <w:abstractNumId w:val="8"/>
  </w:num>
  <w:num w:numId="7">
    <w:abstractNumId w:val="12"/>
  </w:num>
  <w:num w:numId="8">
    <w:abstractNumId w:val="10"/>
  </w:num>
  <w:num w:numId="9">
    <w:abstractNumId w:val="5"/>
  </w:num>
  <w:num w:numId="10">
    <w:abstractNumId w:val="11"/>
    <w:lvlOverride w:ilvl="0"/>
    <w:lvlOverride w:ilvl="1"/>
    <w:lvlOverride w:ilvl="2">
      <w:startOverride w:val="1"/>
    </w:lvlOverride>
    <w:lvlOverride w:ilvl="3"/>
    <w:lvlOverride w:ilvl="4"/>
    <w:lvlOverride w:ilvl="5"/>
    <w:lvlOverride w:ilvl="6"/>
    <w:lvlOverride w:ilvl="7"/>
    <w:lvlOverride w:ilvl="8"/>
  </w:num>
  <w:num w:numId="11">
    <w:abstractNumId w:val="1"/>
  </w:num>
  <w:num w:numId="12">
    <w:abstractNumId w:val="4"/>
  </w:num>
  <w:num w:numId="13">
    <w:abstractNumId w:val="9"/>
  </w:num>
  <w:num w:numId="14">
    <w:abstractNumId w:val="0"/>
  </w:num>
  <w:num w:numId="15">
    <w:abstractNumId w:val="6"/>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0F"/>
    <w:rsid w:val="00013EBE"/>
    <w:rsid w:val="00015211"/>
    <w:rsid w:val="00016251"/>
    <w:rsid w:val="00034F51"/>
    <w:rsid w:val="00036F37"/>
    <w:rsid w:val="00052CA0"/>
    <w:rsid w:val="000607E1"/>
    <w:rsid w:val="0006374B"/>
    <w:rsid w:val="00081D7A"/>
    <w:rsid w:val="000B650A"/>
    <w:rsid w:val="000C6141"/>
    <w:rsid w:val="000D4C1A"/>
    <w:rsid w:val="000D6C38"/>
    <w:rsid w:val="000F0CAF"/>
    <w:rsid w:val="001058C6"/>
    <w:rsid w:val="00120439"/>
    <w:rsid w:val="001416DE"/>
    <w:rsid w:val="00152CFB"/>
    <w:rsid w:val="00170815"/>
    <w:rsid w:val="00192F3A"/>
    <w:rsid w:val="001C2283"/>
    <w:rsid w:val="001C7F7E"/>
    <w:rsid w:val="001E1BE6"/>
    <w:rsid w:val="001E68E4"/>
    <w:rsid w:val="00245163"/>
    <w:rsid w:val="00246849"/>
    <w:rsid w:val="0025020B"/>
    <w:rsid w:val="00271903"/>
    <w:rsid w:val="002727BC"/>
    <w:rsid w:val="0029290F"/>
    <w:rsid w:val="002A7AFF"/>
    <w:rsid w:val="002E7380"/>
    <w:rsid w:val="002F0689"/>
    <w:rsid w:val="002F11EF"/>
    <w:rsid w:val="00304C52"/>
    <w:rsid w:val="00314103"/>
    <w:rsid w:val="0032476E"/>
    <w:rsid w:val="00333D6F"/>
    <w:rsid w:val="0034103A"/>
    <w:rsid w:val="00341D54"/>
    <w:rsid w:val="0036325A"/>
    <w:rsid w:val="0036626E"/>
    <w:rsid w:val="00374349"/>
    <w:rsid w:val="00384F75"/>
    <w:rsid w:val="0039362C"/>
    <w:rsid w:val="003A114C"/>
    <w:rsid w:val="003A1996"/>
    <w:rsid w:val="003C52A6"/>
    <w:rsid w:val="003D1710"/>
    <w:rsid w:val="003D2199"/>
    <w:rsid w:val="003E2616"/>
    <w:rsid w:val="003F39B3"/>
    <w:rsid w:val="003F7E8D"/>
    <w:rsid w:val="00412188"/>
    <w:rsid w:val="00435933"/>
    <w:rsid w:val="00451FC5"/>
    <w:rsid w:val="004936CC"/>
    <w:rsid w:val="00501CB0"/>
    <w:rsid w:val="00510A33"/>
    <w:rsid w:val="00526F09"/>
    <w:rsid w:val="00543CEB"/>
    <w:rsid w:val="00545D13"/>
    <w:rsid w:val="00555FC4"/>
    <w:rsid w:val="00564D90"/>
    <w:rsid w:val="005A73E2"/>
    <w:rsid w:val="005B328F"/>
    <w:rsid w:val="005D1855"/>
    <w:rsid w:val="005D3292"/>
    <w:rsid w:val="00602C76"/>
    <w:rsid w:val="00604E33"/>
    <w:rsid w:val="006236A1"/>
    <w:rsid w:val="00641567"/>
    <w:rsid w:val="006425EC"/>
    <w:rsid w:val="006502D2"/>
    <w:rsid w:val="0065081A"/>
    <w:rsid w:val="00652AFF"/>
    <w:rsid w:val="006634BA"/>
    <w:rsid w:val="00664D3A"/>
    <w:rsid w:val="00697ADA"/>
    <w:rsid w:val="006A1222"/>
    <w:rsid w:val="006E15A2"/>
    <w:rsid w:val="006E5018"/>
    <w:rsid w:val="006E5421"/>
    <w:rsid w:val="006F5D41"/>
    <w:rsid w:val="0070708A"/>
    <w:rsid w:val="0073122E"/>
    <w:rsid w:val="00743FA0"/>
    <w:rsid w:val="00774BA1"/>
    <w:rsid w:val="007919AC"/>
    <w:rsid w:val="00796D01"/>
    <w:rsid w:val="007A0CE4"/>
    <w:rsid w:val="007C775F"/>
    <w:rsid w:val="007D28ED"/>
    <w:rsid w:val="008144E6"/>
    <w:rsid w:val="00815522"/>
    <w:rsid w:val="008305DB"/>
    <w:rsid w:val="008401EE"/>
    <w:rsid w:val="00843B3B"/>
    <w:rsid w:val="00863E18"/>
    <w:rsid w:val="00873AB4"/>
    <w:rsid w:val="0089064E"/>
    <w:rsid w:val="008B0E6C"/>
    <w:rsid w:val="008C2A0D"/>
    <w:rsid w:val="008D52EE"/>
    <w:rsid w:val="008E080D"/>
    <w:rsid w:val="0090322D"/>
    <w:rsid w:val="00906F54"/>
    <w:rsid w:val="00914AD6"/>
    <w:rsid w:val="009153B3"/>
    <w:rsid w:val="00932BE0"/>
    <w:rsid w:val="00955388"/>
    <w:rsid w:val="00971709"/>
    <w:rsid w:val="00996878"/>
    <w:rsid w:val="009D16BA"/>
    <w:rsid w:val="009D3D40"/>
    <w:rsid w:val="009E2C12"/>
    <w:rsid w:val="009E6811"/>
    <w:rsid w:val="00A13B3B"/>
    <w:rsid w:val="00A50289"/>
    <w:rsid w:val="00A507C3"/>
    <w:rsid w:val="00A51DBC"/>
    <w:rsid w:val="00A83F62"/>
    <w:rsid w:val="00A921EE"/>
    <w:rsid w:val="00AA20D0"/>
    <w:rsid w:val="00AC5277"/>
    <w:rsid w:val="00B363A0"/>
    <w:rsid w:val="00B40106"/>
    <w:rsid w:val="00B559F9"/>
    <w:rsid w:val="00B60EDD"/>
    <w:rsid w:val="00B821AB"/>
    <w:rsid w:val="00B96CAB"/>
    <w:rsid w:val="00BF3B2C"/>
    <w:rsid w:val="00C25171"/>
    <w:rsid w:val="00C323D1"/>
    <w:rsid w:val="00C36917"/>
    <w:rsid w:val="00C5161F"/>
    <w:rsid w:val="00C652FF"/>
    <w:rsid w:val="00C7111D"/>
    <w:rsid w:val="00C75128"/>
    <w:rsid w:val="00C76981"/>
    <w:rsid w:val="00C857E5"/>
    <w:rsid w:val="00CA7530"/>
    <w:rsid w:val="00CA7F57"/>
    <w:rsid w:val="00CB482E"/>
    <w:rsid w:val="00CB589D"/>
    <w:rsid w:val="00CC3F18"/>
    <w:rsid w:val="00D0679A"/>
    <w:rsid w:val="00D23040"/>
    <w:rsid w:val="00D721F5"/>
    <w:rsid w:val="00D72B46"/>
    <w:rsid w:val="00DB0309"/>
    <w:rsid w:val="00DF3769"/>
    <w:rsid w:val="00E05D32"/>
    <w:rsid w:val="00E14C37"/>
    <w:rsid w:val="00E35AD2"/>
    <w:rsid w:val="00E60613"/>
    <w:rsid w:val="00E6450F"/>
    <w:rsid w:val="00E65C47"/>
    <w:rsid w:val="00E7109A"/>
    <w:rsid w:val="00EC32E0"/>
    <w:rsid w:val="00EC4A9F"/>
    <w:rsid w:val="00EF40C8"/>
    <w:rsid w:val="00F037A3"/>
    <w:rsid w:val="00F32515"/>
    <w:rsid w:val="00F3498A"/>
    <w:rsid w:val="00F37837"/>
    <w:rsid w:val="00F66CD4"/>
    <w:rsid w:val="00F81C00"/>
    <w:rsid w:val="00F830E8"/>
    <w:rsid w:val="00F862F3"/>
    <w:rsid w:val="00F93877"/>
    <w:rsid w:val="00F9701F"/>
    <w:rsid w:val="00F976A9"/>
    <w:rsid w:val="00FD468B"/>
    <w:rsid w:val="00FE0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4D90"/>
    <w:pPr>
      <w:keepNext/>
      <w:keepLines/>
      <w:numPr>
        <w:numId w:val="8"/>
      </w:numPr>
      <w:spacing w:before="240" w:after="240" w:line="240" w:lineRule="auto"/>
      <w:ind w:left="0" w:firstLine="0"/>
      <w:outlineLvl w:val="0"/>
    </w:pPr>
    <w:rPr>
      <w:rFonts w:eastAsiaTheme="majorEastAsia" w:cstheme="majorBidi"/>
      <w:b/>
      <w:bCs/>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290F"/>
    <w:rPr>
      <w:color w:val="3366CC"/>
      <w:u w:val="single"/>
    </w:rPr>
  </w:style>
  <w:style w:type="paragraph" w:styleId="ListParagraph">
    <w:name w:val="List Paragraph"/>
    <w:basedOn w:val="Normal"/>
    <w:uiPriority w:val="34"/>
    <w:qFormat/>
    <w:rsid w:val="00545D13"/>
    <w:pPr>
      <w:ind w:left="720"/>
      <w:contextualSpacing/>
    </w:pPr>
  </w:style>
  <w:style w:type="table" w:styleId="TableGrid">
    <w:name w:val="Table Grid"/>
    <w:basedOn w:val="TableNormal"/>
    <w:uiPriority w:val="59"/>
    <w:rsid w:val="008B0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1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14C"/>
  </w:style>
  <w:style w:type="paragraph" w:styleId="Footer">
    <w:name w:val="footer"/>
    <w:basedOn w:val="Normal"/>
    <w:link w:val="FooterChar"/>
    <w:uiPriority w:val="99"/>
    <w:unhideWhenUsed/>
    <w:rsid w:val="003A1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14C"/>
  </w:style>
  <w:style w:type="paragraph" w:styleId="BalloonText">
    <w:name w:val="Balloon Text"/>
    <w:basedOn w:val="Normal"/>
    <w:link w:val="BalloonTextChar"/>
    <w:uiPriority w:val="99"/>
    <w:semiHidden/>
    <w:unhideWhenUsed/>
    <w:rsid w:val="003A1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14C"/>
    <w:rPr>
      <w:rFonts w:ascii="Tahoma" w:hAnsi="Tahoma" w:cs="Tahoma"/>
      <w:sz w:val="16"/>
      <w:szCs w:val="16"/>
    </w:rPr>
  </w:style>
  <w:style w:type="character" w:customStyle="1" w:styleId="Heading1Char">
    <w:name w:val="Heading 1 Char"/>
    <w:basedOn w:val="DefaultParagraphFont"/>
    <w:link w:val="Heading1"/>
    <w:uiPriority w:val="9"/>
    <w:rsid w:val="00564D90"/>
    <w:rPr>
      <w:rFonts w:eastAsiaTheme="majorEastAsia" w:cstheme="majorBidi"/>
      <w:b/>
      <w:bCs/>
      <w:color w:val="365F91" w:themeColor="accent1" w:themeShade="BF"/>
      <w:sz w:val="24"/>
      <w:szCs w:val="28"/>
    </w:rPr>
  </w:style>
  <w:style w:type="paragraph" w:styleId="NormalWeb">
    <w:name w:val="Normal (Web)"/>
    <w:basedOn w:val="Normal"/>
    <w:semiHidden/>
    <w:unhideWhenUsed/>
    <w:rsid w:val="00F9701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4D90"/>
    <w:pPr>
      <w:keepNext/>
      <w:keepLines/>
      <w:numPr>
        <w:numId w:val="8"/>
      </w:numPr>
      <w:spacing w:before="240" w:after="240" w:line="240" w:lineRule="auto"/>
      <w:ind w:left="0" w:firstLine="0"/>
      <w:outlineLvl w:val="0"/>
    </w:pPr>
    <w:rPr>
      <w:rFonts w:eastAsiaTheme="majorEastAsia" w:cstheme="majorBidi"/>
      <w:b/>
      <w:bCs/>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290F"/>
    <w:rPr>
      <w:color w:val="3366CC"/>
      <w:u w:val="single"/>
    </w:rPr>
  </w:style>
  <w:style w:type="paragraph" w:styleId="ListParagraph">
    <w:name w:val="List Paragraph"/>
    <w:basedOn w:val="Normal"/>
    <w:uiPriority w:val="34"/>
    <w:qFormat/>
    <w:rsid w:val="00545D13"/>
    <w:pPr>
      <w:ind w:left="720"/>
      <w:contextualSpacing/>
    </w:pPr>
  </w:style>
  <w:style w:type="table" w:styleId="TableGrid">
    <w:name w:val="Table Grid"/>
    <w:basedOn w:val="TableNormal"/>
    <w:uiPriority w:val="59"/>
    <w:rsid w:val="008B0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1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14C"/>
  </w:style>
  <w:style w:type="paragraph" w:styleId="Footer">
    <w:name w:val="footer"/>
    <w:basedOn w:val="Normal"/>
    <w:link w:val="FooterChar"/>
    <w:uiPriority w:val="99"/>
    <w:unhideWhenUsed/>
    <w:rsid w:val="003A1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14C"/>
  </w:style>
  <w:style w:type="paragraph" w:styleId="BalloonText">
    <w:name w:val="Balloon Text"/>
    <w:basedOn w:val="Normal"/>
    <w:link w:val="BalloonTextChar"/>
    <w:uiPriority w:val="99"/>
    <w:semiHidden/>
    <w:unhideWhenUsed/>
    <w:rsid w:val="003A1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14C"/>
    <w:rPr>
      <w:rFonts w:ascii="Tahoma" w:hAnsi="Tahoma" w:cs="Tahoma"/>
      <w:sz w:val="16"/>
      <w:szCs w:val="16"/>
    </w:rPr>
  </w:style>
  <w:style w:type="character" w:customStyle="1" w:styleId="Heading1Char">
    <w:name w:val="Heading 1 Char"/>
    <w:basedOn w:val="DefaultParagraphFont"/>
    <w:link w:val="Heading1"/>
    <w:uiPriority w:val="9"/>
    <w:rsid w:val="00564D90"/>
    <w:rPr>
      <w:rFonts w:eastAsiaTheme="majorEastAsia" w:cstheme="majorBidi"/>
      <w:b/>
      <w:bCs/>
      <w:color w:val="365F91" w:themeColor="accent1" w:themeShade="BF"/>
      <w:sz w:val="24"/>
      <w:szCs w:val="28"/>
    </w:rPr>
  </w:style>
  <w:style w:type="paragraph" w:styleId="NormalWeb">
    <w:name w:val="Normal (Web)"/>
    <w:basedOn w:val="Normal"/>
    <w:semiHidden/>
    <w:unhideWhenUsed/>
    <w:rsid w:val="00F970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082">
      <w:bodyDiv w:val="1"/>
      <w:marLeft w:val="0"/>
      <w:marRight w:val="0"/>
      <w:marTop w:val="0"/>
      <w:marBottom w:val="0"/>
      <w:divBdr>
        <w:top w:val="none" w:sz="0" w:space="0" w:color="auto"/>
        <w:left w:val="none" w:sz="0" w:space="0" w:color="auto"/>
        <w:bottom w:val="none" w:sz="0" w:space="0" w:color="auto"/>
        <w:right w:val="none" w:sz="0" w:space="0" w:color="auto"/>
      </w:divBdr>
    </w:div>
    <w:div w:id="377363535">
      <w:bodyDiv w:val="1"/>
      <w:marLeft w:val="0"/>
      <w:marRight w:val="0"/>
      <w:marTop w:val="0"/>
      <w:marBottom w:val="0"/>
      <w:divBdr>
        <w:top w:val="single" w:sz="24" w:space="0" w:color="FF3300"/>
        <w:left w:val="none" w:sz="0" w:space="0" w:color="auto"/>
        <w:bottom w:val="none" w:sz="0" w:space="0" w:color="auto"/>
        <w:right w:val="none" w:sz="0" w:space="0" w:color="auto"/>
      </w:divBdr>
      <w:divsChild>
        <w:div w:id="889224548">
          <w:marLeft w:val="0"/>
          <w:marRight w:val="0"/>
          <w:marTop w:val="0"/>
          <w:marBottom w:val="180"/>
          <w:divBdr>
            <w:top w:val="none" w:sz="0" w:space="0" w:color="auto"/>
            <w:left w:val="none" w:sz="0" w:space="0" w:color="auto"/>
            <w:bottom w:val="none" w:sz="0" w:space="0" w:color="auto"/>
            <w:right w:val="none" w:sz="0" w:space="0" w:color="auto"/>
          </w:divBdr>
          <w:divsChild>
            <w:div w:id="2089767286">
              <w:marLeft w:val="0"/>
              <w:marRight w:val="0"/>
              <w:marTop w:val="0"/>
              <w:marBottom w:val="0"/>
              <w:divBdr>
                <w:top w:val="none" w:sz="0" w:space="0" w:color="auto"/>
                <w:left w:val="none" w:sz="0" w:space="0" w:color="auto"/>
                <w:bottom w:val="none" w:sz="0" w:space="0" w:color="auto"/>
                <w:right w:val="none" w:sz="0" w:space="0" w:color="auto"/>
              </w:divBdr>
              <w:divsChild>
                <w:div w:id="683288989">
                  <w:marLeft w:val="0"/>
                  <w:marRight w:val="0"/>
                  <w:marTop w:val="0"/>
                  <w:marBottom w:val="0"/>
                  <w:divBdr>
                    <w:top w:val="none" w:sz="0" w:space="0" w:color="auto"/>
                    <w:left w:val="none" w:sz="0" w:space="0" w:color="auto"/>
                    <w:bottom w:val="none" w:sz="0" w:space="0" w:color="auto"/>
                    <w:right w:val="none" w:sz="0" w:space="0" w:color="auto"/>
                  </w:divBdr>
                  <w:divsChild>
                    <w:div w:id="2078164294">
                      <w:marLeft w:val="0"/>
                      <w:marRight w:val="-5130"/>
                      <w:marTop w:val="0"/>
                      <w:marBottom w:val="0"/>
                      <w:divBdr>
                        <w:top w:val="none" w:sz="0" w:space="0" w:color="auto"/>
                        <w:left w:val="none" w:sz="0" w:space="0" w:color="auto"/>
                        <w:bottom w:val="none" w:sz="0" w:space="0" w:color="auto"/>
                        <w:right w:val="none" w:sz="0" w:space="0" w:color="auto"/>
                      </w:divBdr>
                      <w:divsChild>
                        <w:div w:id="66316317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695083615">
      <w:bodyDiv w:val="1"/>
      <w:marLeft w:val="0"/>
      <w:marRight w:val="0"/>
      <w:marTop w:val="0"/>
      <w:marBottom w:val="0"/>
      <w:divBdr>
        <w:top w:val="none" w:sz="0" w:space="0" w:color="auto"/>
        <w:left w:val="none" w:sz="0" w:space="0" w:color="auto"/>
        <w:bottom w:val="none" w:sz="0" w:space="0" w:color="auto"/>
        <w:right w:val="none" w:sz="0" w:space="0" w:color="auto"/>
      </w:divBdr>
    </w:div>
    <w:div w:id="161417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7A6EA21A1944678B4CD43387CA7910"/>
        <w:category>
          <w:name w:val="General"/>
          <w:gallery w:val="placeholder"/>
        </w:category>
        <w:types>
          <w:type w:val="bbPlcHdr"/>
        </w:types>
        <w:behaviors>
          <w:behavior w:val="content"/>
        </w:behaviors>
        <w:guid w:val="{3CBA7B9F-86AA-49A0-AD9B-C53A71B8A80F}"/>
      </w:docPartPr>
      <w:docPartBody>
        <w:p w:rsidR="00016060" w:rsidRDefault="003265C8" w:rsidP="003265C8">
          <w:pPr>
            <w:pStyle w:val="B17A6EA21A1944678B4CD43387CA7910"/>
          </w:pPr>
          <w:r>
            <w:rPr>
              <w:color w:val="4F81BD" w:themeColor="accent1"/>
            </w:rPr>
            <w:t>[Type the document subtitle]</w:t>
          </w:r>
        </w:p>
      </w:docPartBody>
    </w:docPart>
    <w:docPart>
      <w:docPartPr>
        <w:name w:val="C5823842837E4655A7E331F5564BBD2F"/>
        <w:category>
          <w:name w:val="General"/>
          <w:gallery w:val="placeholder"/>
        </w:category>
        <w:types>
          <w:type w:val="bbPlcHdr"/>
        </w:types>
        <w:behaviors>
          <w:behavior w:val="content"/>
        </w:behaviors>
        <w:guid w:val="{DA25122E-E1D0-4058-8AC7-AC23F47C4371}"/>
      </w:docPartPr>
      <w:docPartBody>
        <w:p w:rsidR="00016060" w:rsidRDefault="003265C8" w:rsidP="003265C8">
          <w:pPr>
            <w:pStyle w:val="C5823842837E4655A7E331F5564BBD2F"/>
          </w:pPr>
          <w:r>
            <w:rPr>
              <w:color w:val="808080" w:themeColor="text1" w:themeTint="7F"/>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C8"/>
    <w:rsid w:val="00016060"/>
    <w:rsid w:val="001D2DC4"/>
    <w:rsid w:val="00246700"/>
    <w:rsid w:val="00314F89"/>
    <w:rsid w:val="003265C8"/>
    <w:rsid w:val="00383E87"/>
    <w:rsid w:val="009F7B0A"/>
    <w:rsid w:val="00BE5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3BB1409D0C4F13A3B8CB8228FBD322">
    <w:name w:val="EA3BB1409D0C4F13A3B8CB8228FBD322"/>
    <w:rsid w:val="003265C8"/>
  </w:style>
  <w:style w:type="paragraph" w:customStyle="1" w:styleId="792D8D825EE040A1966B1964B5647B14">
    <w:name w:val="792D8D825EE040A1966B1964B5647B14"/>
    <w:rsid w:val="003265C8"/>
  </w:style>
  <w:style w:type="paragraph" w:customStyle="1" w:styleId="B11D92232EE941A4ABBD77463D9AAC3C">
    <w:name w:val="B11D92232EE941A4ABBD77463D9AAC3C"/>
    <w:rsid w:val="003265C8"/>
  </w:style>
  <w:style w:type="paragraph" w:customStyle="1" w:styleId="763E4A13A5D745D281C328C4151A2615">
    <w:name w:val="763E4A13A5D745D281C328C4151A2615"/>
    <w:rsid w:val="003265C8"/>
  </w:style>
  <w:style w:type="paragraph" w:customStyle="1" w:styleId="B17A6EA21A1944678B4CD43387CA7910">
    <w:name w:val="B17A6EA21A1944678B4CD43387CA7910"/>
    <w:rsid w:val="003265C8"/>
  </w:style>
  <w:style w:type="paragraph" w:customStyle="1" w:styleId="C5823842837E4655A7E331F5564BBD2F">
    <w:name w:val="C5823842837E4655A7E331F5564BBD2F"/>
    <w:rsid w:val="003265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3BB1409D0C4F13A3B8CB8228FBD322">
    <w:name w:val="EA3BB1409D0C4F13A3B8CB8228FBD322"/>
    <w:rsid w:val="003265C8"/>
  </w:style>
  <w:style w:type="paragraph" w:customStyle="1" w:styleId="792D8D825EE040A1966B1964B5647B14">
    <w:name w:val="792D8D825EE040A1966B1964B5647B14"/>
    <w:rsid w:val="003265C8"/>
  </w:style>
  <w:style w:type="paragraph" w:customStyle="1" w:styleId="B11D92232EE941A4ABBD77463D9AAC3C">
    <w:name w:val="B11D92232EE941A4ABBD77463D9AAC3C"/>
    <w:rsid w:val="003265C8"/>
  </w:style>
  <w:style w:type="paragraph" w:customStyle="1" w:styleId="763E4A13A5D745D281C328C4151A2615">
    <w:name w:val="763E4A13A5D745D281C328C4151A2615"/>
    <w:rsid w:val="003265C8"/>
  </w:style>
  <w:style w:type="paragraph" w:customStyle="1" w:styleId="B17A6EA21A1944678B4CD43387CA7910">
    <w:name w:val="B17A6EA21A1944678B4CD43387CA7910"/>
    <w:rsid w:val="003265C8"/>
  </w:style>
  <w:style w:type="paragraph" w:customStyle="1" w:styleId="C5823842837E4655A7E331F5564BBD2F">
    <w:name w:val="C5823842837E4655A7E331F5564BBD2F"/>
    <w:rsid w:val="00326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2E37B-3BF9-4194-97AC-2B18549A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BPCT</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Job Description</dc:subject>
  <dc:creator>Patient Support Team – various shift patterns</dc:creator>
  <cp:lastModifiedBy>Estelle Harrison</cp:lastModifiedBy>
  <cp:revision>5</cp:revision>
  <cp:lastPrinted>2021-03-18T14:11:00Z</cp:lastPrinted>
  <dcterms:created xsi:type="dcterms:W3CDTF">2021-03-18T14:13:00Z</dcterms:created>
  <dcterms:modified xsi:type="dcterms:W3CDTF">2021-03-19T10:27:00Z</dcterms:modified>
</cp:coreProperties>
</file>