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BD19" w14:textId="77777777" w:rsidR="003272BC" w:rsidRPr="003272BC" w:rsidRDefault="003272BC" w:rsidP="003272BC">
      <w:pPr>
        <w:spacing w:after="107"/>
        <w:ind w:left="-184"/>
        <w:rPr>
          <w:rFonts w:ascii="Arial" w:eastAsia="Arial" w:hAnsi="Arial" w:cs="Arial"/>
          <w:color w:val="000000"/>
          <w:lang w:eastAsia="en-GB"/>
        </w:rPr>
      </w:pPr>
    </w:p>
    <w:p w14:paraId="4FE6157D" w14:textId="132C40EA" w:rsidR="003272BC" w:rsidRPr="003272BC" w:rsidRDefault="00910EEF" w:rsidP="00910EEF">
      <w:pPr>
        <w:spacing w:after="0"/>
        <w:ind w:left="567"/>
        <w:rPr>
          <w:rFonts w:ascii="Arial" w:eastAsia="Arial" w:hAnsi="Arial" w:cs="Arial"/>
          <w:color w:val="000000"/>
          <w:lang w:eastAsia="en-GB"/>
        </w:rPr>
      </w:pPr>
      <w:r>
        <w:rPr>
          <w:rFonts w:ascii="Arial" w:eastAsia="Arial" w:hAnsi="Arial" w:cs="Arial"/>
          <w:b/>
          <w:color w:val="000000"/>
          <w:lang w:eastAsia="en-GB"/>
        </w:rPr>
        <w:t xml:space="preserve">                                               </w:t>
      </w:r>
      <w:r w:rsidR="003272BC" w:rsidRPr="003272BC">
        <w:rPr>
          <w:rFonts w:ascii="Arial" w:eastAsia="Arial" w:hAnsi="Arial" w:cs="Arial"/>
          <w:b/>
          <w:color w:val="000000"/>
          <w:lang w:eastAsia="en-GB"/>
        </w:rPr>
        <w:t>JOB DESCRIPTION</w:t>
      </w:r>
    </w:p>
    <w:p w14:paraId="48D33919" w14:textId="77777777" w:rsidR="003272BC" w:rsidRPr="003272BC" w:rsidRDefault="003272BC" w:rsidP="003272BC">
      <w:pPr>
        <w:spacing w:after="0"/>
        <w:ind w:left="624"/>
        <w:jc w:val="center"/>
        <w:rPr>
          <w:rFonts w:ascii="Arial" w:eastAsia="Arial" w:hAnsi="Arial" w:cs="Arial"/>
          <w:color w:val="000000"/>
          <w:lang w:eastAsia="en-GB"/>
        </w:rPr>
      </w:pPr>
      <w:r w:rsidRPr="003272BC">
        <w:rPr>
          <w:rFonts w:ascii="Arial" w:eastAsia="Arial" w:hAnsi="Arial" w:cs="Arial"/>
          <w:b/>
          <w:color w:val="000000"/>
          <w:lang w:eastAsia="en-GB"/>
        </w:rPr>
        <w:t xml:space="preserve"> </w:t>
      </w:r>
    </w:p>
    <w:p w14:paraId="6A424201" w14:textId="37693F0D" w:rsidR="003272BC" w:rsidRPr="003272BC" w:rsidRDefault="003272BC" w:rsidP="003272BC">
      <w:pPr>
        <w:tabs>
          <w:tab w:val="center" w:pos="1165"/>
          <w:tab w:val="center" w:pos="2727"/>
          <w:tab w:val="center" w:pos="5910"/>
        </w:tabs>
        <w:spacing w:after="0" w:line="248" w:lineRule="auto"/>
        <w:rPr>
          <w:rFonts w:ascii="Arial" w:eastAsia="Arial" w:hAnsi="Arial" w:cs="Arial"/>
          <w:color w:val="000000"/>
          <w:lang w:eastAsia="en-GB"/>
        </w:rPr>
      </w:pPr>
      <w:r w:rsidRPr="003272BC">
        <w:rPr>
          <w:rFonts w:ascii="Arial" w:eastAsia="Arial" w:hAnsi="Arial" w:cs="Arial"/>
          <w:b/>
          <w:color w:val="000000"/>
          <w:lang w:eastAsia="en-GB"/>
        </w:rPr>
        <w:t xml:space="preserve">JOB TITLE:  </w:t>
      </w:r>
      <w:proofErr w:type="gramStart"/>
      <w:r w:rsidR="00E53583">
        <w:rPr>
          <w:rFonts w:ascii="Arial" w:eastAsia="Arial" w:hAnsi="Arial" w:cs="Arial"/>
          <w:color w:val="000000"/>
          <w:lang w:eastAsia="en-GB"/>
        </w:rPr>
        <w:t>Paramedic  -</w:t>
      </w:r>
      <w:proofErr w:type="gramEnd"/>
      <w:r w:rsidR="00E53583">
        <w:rPr>
          <w:rFonts w:ascii="Arial" w:eastAsia="Arial" w:hAnsi="Arial" w:cs="Arial"/>
          <w:color w:val="000000"/>
          <w:lang w:eastAsia="en-GB"/>
        </w:rPr>
        <w:t xml:space="preserve"> Maternity Cover</w:t>
      </w:r>
    </w:p>
    <w:p w14:paraId="0AEB1CF9" w14:textId="77777777" w:rsidR="003272BC" w:rsidRPr="003272BC" w:rsidRDefault="003272BC" w:rsidP="003272BC">
      <w:pPr>
        <w:spacing w:after="0"/>
        <w:ind w:left="937" w:hanging="370"/>
        <w:rPr>
          <w:rFonts w:ascii="Arial" w:eastAsia="Arial" w:hAnsi="Arial" w:cs="Arial"/>
          <w:color w:val="000000"/>
          <w:lang w:eastAsia="en-GB"/>
        </w:rPr>
      </w:pPr>
    </w:p>
    <w:p w14:paraId="78C3328D" w14:textId="1037E66A" w:rsidR="003272BC" w:rsidRPr="003272BC" w:rsidRDefault="003272BC" w:rsidP="003272BC">
      <w:pPr>
        <w:tabs>
          <w:tab w:val="center" w:pos="1575"/>
          <w:tab w:val="center" w:pos="4018"/>
        </w:tabs>
        <w:spacing w:after="0"/>
        <w:rPr>
          <w:rFonts w:ascii="Arial" w:eastAsia="Arial" w:hAnsi="Arial" w:cs="Arial"/>
          <w:b/>
          <w:color w:val="000000"/>
          <w:lang w:eastAsia="en-GB"/>
        </w:rPr>
      </w:pPr>
      <w:r w:rsidRPr="003272BC">
        <w:rPr>
          <w:rFonts w:ascii="Arial" w:eastAsia="Arial" w:hAnsi="Arial" w:cs="Arial"/>
          <w:b/>
          <w:color w:val="000000"/>
          <w:lang w:eastAsia="en-GB"/>
        </w:rPr>
        <w:t xml:space="preserve">Accountable Line Manager: </w:t>
      </w:r>
      <w:r w:rsidRPr="003272BC">
        <w:rPr>
          <w:rFonts w:ascii="Arial" w:eastAsia="Arial" w:hAnsi="Arial" w:cs="Arial"/>
          <w:bCs/>
          <w:color w:val="000000"/>
          <w:lang w:eastAsia="en-GB"/>
        </w:rPr>
        <w:t xml:space="preserve">Sue Wray, </w:t>
      </w:r>
      <w:r w:rsidR="0021294B">
        <w:rPr>
          <w:rFonts w:ascii="Arial" w:eastAsia="Arial" w:hAnsi="Arial" w:cs="Arial"/>
          <w:bCs/>
          <w:color w:val="000000"/>
          <w:lang w:eastAsia="en-GB"/>
        </w:rPr>
        <w:t>South Uttlesford PCN</w:t>
      </w:r>
    </w:p>
    <w:p w14:paraId="737750F8" w14:textId="77777777" w:rsidR="003272BC" w:rsidRPr="003272BC" w:rsidRDefault="003272BC" w:rsidP="003272BC">
      <w:pPr>
        <w:tabs>
          <w:tab w:val="center" w:pos="1575"/>
          <w:tab w:val="center" w:pos="4018"/>
        </w:tabs>
        <w:spacing w:after="0"/>
        <w:rPr>
          <w:rFonts w:ascii="Arial" w:eastAsia="Arial" w:hAnsi="Arial" w:cs="Arial"/>
          <w:bCs/>
          <w:color w:val="000000"/>
          <w:lang w:eastAsia="en-GB"/>
        </w:rPr>
      </w:pPr>
      <w:r w:rsidRPr="003272BC">
        <w:rPr>
          <w:rFonts w:ascii="Arial" w:eastAsia="Arial" w:hAnsi="Arial" w:cs="Arial"/>
          <w:b/>
          <w:color w:val="000000"/>
          <w:lang w:eastAsia="en-GB"/>
        </w:rPr>
        <w:t>Accountable Clinical supervisor: Dr Angus Henderson</w:t>
      </w:r>
    </w:p>
    <w:p w14:paraId="436A1CC6" w14:textId="77777777" w:rsidR="003272BC" w:rsidRPr="003272BC" w:rsidRDefault="003272BC" w:rsidP="003272BC">
      <w:pPr>
        <w:spacing w:after="0"/>
        <w:ind w:left="567"/>
        <w:rPr>
          <w:rFonts w:ascii="Arial" w:eastAsia="Arial" w:hAnsi="Arial" w:cs="Arial"/>
          <w:color w:val="000000"/>
          <w:lang w:eastAsia="en-GB"/>
        </w:rPr>
      </w:pPr>
      <w:r w:rsidRPr="003272BC">
        <w:rPr>
          <w:rFonts w:ascii="Arial" w:eastAsia="Arial" w:hAnsi="Arial" w:cs="Arial"/>
          <w:b/>
          <w:color w:val="000000"/>
          <w:lang w:eastAsia="en-GB"/>
        </w:rPr>
        <w:t xml:space="preserve"> </w:t>
      </w:r>
    </w:p>
    <w:p w14:paraId="58DEBA4F" w14:textId="7BB8C9AC" w:rsidR="003272BC" w:rsidRDefault="003272BC" w:rsidP="003272BC">
      <w:pPr>
        <w:spacing w:after="0" w:line="248" w:lineRule="auto"/>
        <w:rPr>
          <w:rFonts w:ascii="Arial" w:eastAsia="Times New Roman" w:hAnsi="Arial" w:cs="Arial"/>
          <w:color w:val="000000"/>
          <w:lang w:eastAsia="en-GB"/>
        </w:rPr>
      </w:pPr>
      <w:r w:rsidRPr="003272BC">
        <w:rPr>
          <w:rFonts w:ascii="Arial" w:eastAsia="Arial" w:hAnsi="Arial" w:cs="Arial"/>
          <w:b/>
          <w:color w:val="000000"/>
          <w:lang w:eastAsia="en-GB"/>
        </w:rPr>
        <w:t xml:space="preserve">LOCATION(S): </w:t>
      </w:r>
      <w:r w:rsidRPr="003272BC">
        <w:rPr>
          <w:rFonts w:ascii="Arial" w:eastAsia="Arial" w:hAnsi="Arial" w:cs="Arial"/>
          <w:color w:val="000000"/>
          <w:lang w:eastAsia="en-GB"/>
        </w:rPr>
        <w:t>Based in / out of a variety of South Uttlesford practices/locations according to need</w:t>
      </w:r>
      <w:r w:rsidRPr="003272BC">
        <w:rPr>
          <w:rFonts w:ascii="Arial" w:eastAsia="Times New Roman" w:hAnsi="Arial" w:cs="Arial"/>
          <w:color w:val="000000"/>
          <w:lang w:eastAsia="en-GB"/>
        </w:rPr>
        <w:t xml:space="preserve"> </w:t>
      </w:r>
    </w:p>
    <w:p w14:paraId="7B1DC504" w14:textId="401C1C45" w:rsidR="003272BC" w:rsidRDefault="003272BC" w:rsidP="003272BC">
      <w:pPr>
        <w:spacing w:after="0" w:line="248" w:lineRule="auto"/>
        <w:rPr>
          <w:rFonts w:ascii="Arial" w:eastAsia="Times New Roman" w:hAnsi="Arial" w:cs="Arial"/>
          <w:color w:val="000000"/>
          <w:lang w:eastAsia="en-GB"/>
        </w:rPr>
      </w:pPr>
    </w:p>
    <w:p w14:paraId="1175599D" w14:textId="5DFB87A4" w:rsidR="003272BC" w:rsidRDefault="003272BC" w:rsidP="003272BC">
      <w:pPr>
        <w:spacing w:after="0" w:line="248" w:lineRule="auto"/>
        <w:rPr>
          <w:rFonts w:ascii="Arial" w:eastAsia="Times New Roman" w:hAnsi="Arial" w:cs="Arial"/>
          <w:color w:val="000000"/>
          <w:lang w:eastAsia="en-GB"/>
        </w:rPr>
      </w:pPr>
    </w:p>
    <w:p w14:paraId="00E4AB09" w14:textId="06296603" w:rsidR="003272BC" w:rsidRPr="003272BC" w:rsidRDefault="003272BC" w:rsidP="003272BC">
      <w:pPr>
        <w:spacing w:after="1" w:line="239" w:lineRule="auto"/>
        <w:rPr>
          <w:rFonts w:ascii="Arial" w:eastAsia="Arial" w:hAnsi="Arial" w:cs="Arial"/>
          <w:lang w:eastAsia="en-GB"/>
        </w:rPr>
      </w:pPr>
      <w:r w:rsidRPr="003272BC">
        <w:rPr>
          <w:rFonts w:ascii="Arial" w:eastAsia="Arial" w:hAnsi="Arial" w:cs="Arial"/>
          <w:lang w:eastAsia="en-GB"/>
        </w:rPr>
        <w:t xml:space="preserve">South Uttlesford </w:t>
      </w:r>
      <w:r w:rsidR="0021294B">
        <w:rPr>
          <w:rFonts w:ascii="Arial" w:eastAsia="Arial" w:hAnsi="Arial" w:cs="Arial"/>
          <w:lang w:eastAsia="en-GB"/>
        </w:rPr>
        <w:t xml:space="preserve">PCN </w:t>
      </w:r>
      <w:r w:rsidRPr="003272BC">
        <w:rPr>
          <w:rFonts w:ascii="Arial" w:eastAsia="Arial" w:hAnsi="Arial" w:cs="Arial"/>
          <w:lang w:eastAsia="en-GB"/>
        </w:rPr>
        <w:t xml:space="preserve">is made up of </w:t>
      </w:r>
      <w:r w:rsidR="009409B6">
        <w:rPr>
          <w:rFonts w:ascii="Arial" w:eastAsia="Arial" w:hAnsi="Arial" w:cs="Arial"/>
          <w:lang w:eastAsia="en-GB"/>
        </w:rPr>
        <w:t>4</w:t>
      </w:r>
      <w:r w:rsidRPr="003272BC">
        <w:rPr>
          <w:rFonts w:ascii="Arial" w:eastAsia="Arial" w:hAnsi="Arial" w:cs="Arial"/>
          <w:lang w:eastAsia="en-GB"/>
        </w:rPr>
        <w:t xml:space="preserve"> local GP practices </w:t>
      </w:r>
      <w:r w:rsidR="0021294B">
        <w:rPr>
          <w:rFonts w:ascii="Arial" w:eastAsia="Arial" w:hAnsi="Arial" w:cs="Arial"/>
          <w:lang w:eastAsia="en-GB"/>
        </w:rPr>
        <w:t xml:space="preserve">and are keen </w:t>
      </w:r>
      <w:r w:rsidRPr="003272BC">
        <w:rPr>
          <w:rFonts w:ascii="Arial" w:eastAsia="Arial" w:hAnsi="Arial" w:cs="Arial"/>
          <w:lang w:eastAsia="en-GB"/>
        </w:rPr>
        <w:t xml:space="preserve">to evolve primary care services to include collaborative working with GP surgeries </w:t>
      </w:r>
      <w:r w:rsidR="00BD1B79" w:rsidRPr="003272BC">
        <w:rPr>
          <w:rFonts w:ascii="Arial" w:eastAsia="Arial" w:hAnsi="Arial" w:cs="Arial"/>
          <w:lang w:eastAsia="en-GB"/>
        </w:rPr>
        <w:t>across South</w:t>
      </w:r>
      <w:r w:rsidRPr="003272BC">
        <w:rPr>
          <w:rFonts w:ascii="Arial" w:eastAsia="Arial" w:hAnsi="Arial" w:cs="Arial"/>
          <w:lang w:eastAsia="en-GB"/>
        </w:rPr>
        <w:t xml:space="preserve"> Uttlesford and to support patient choice of both time and location for delivery of care. This role will be part of a multi-disciplinary team and key to the delivery of this objective.  </w:t>
      </w:r>
    </w:p>
    <w:p w14:paraId="5F8228BF" w14:textId="77777777" w:rsidR="003272BC" w:rsidRPr="003272BC" w:rsidRDefault="003272BC" w:rsidP="003272BC">
      <w:pPr>
        <w:spacing w:after="0"/>
        <w:rPr>
          <w:rFonts w:ascii="Arial" w:eastAsia="Arial" w:hAnsi="Arial" w:cs="Arial"/>
          <w:lang w:eastAsia="en-GB"/>
        </w:rPr>
      </w:pPr>
      <w:r w:rsidRPr="003272BC">
        <w:rPr>
          <w:rFonts w:ascii="Arial" w:eastAsia="Arial" w:hAnsi="Arial" w:cs="Arial"/>
          <w:lang w:eastAsia="en-GB"/>
        </w:rPr>
        <w:t xml:space="preserve"> </w:t>
      </w:r>
    </w:p>
    <w:p w14:paraId="1F6220BC" w14:textId="2083820D" w:rsidR="003272BC" w:rsidRPr="003272BC" w:rsidRDefault="003272BC" w:rsidP="003272BC">
      <w:pPr>
        <w:spacing w:after="0" w:line="239" w:lineRule="auto"/>
        <w:rPr>
          <w:rFonts w:ascii="Arial" w:eastAsia="Arial" w:hAnsi="Arial" w:cs="Arial"/>
          <w:color w:val="000000"/>
          <w:lang w:eastAsia="en-GB"/>
        </w:rPr>
      </w:pPr>
      <w:r>
        <w:rPr>
          <w:rFonts w:ascii="Arial" w:eastAsia="Arial" w:hAnsi="Arial" w:cs="Arial"/>
          <w:lang w:eastAsia="en-GB"/>
        </w:rPr>
        <w:t>South Uttlesford PCN</w:t>
      </w:r>
      <w:r w:rsidRPr="003272BC">
        <w:rPr>
          <w:rFonts w:ascii="Arial" w:eastAsia="Arial" w:hAnsi="Arial" w:cs="Arial"/>
          <w:lang w:eastAsia="en-GB"/>
        </w:rPr>
        <w:t xml:space="preserve"> has a strong culture for providing </w:t>
      </w:r>
      <w:r w:rsidRPr="003272BC">
        <w:rPr>
          <w:rFonts w:ascii="Arial" w:eastAsia="Arial" w:hAnsi="Arial" w:cs="Arial"/>
          <w:b/>
          <w:i/>
          <w:lang w:eastAsia="en-GB"/>
        </w:rPr>
        <w:t>high quality patient care by staff who care</w:t>
      </w:r>
      <w:r w:rsidRPr="003272BC">
        <w:rPr>
          <w:rFonts w:ascii="Arial" w:eastAsia="Arial" w:hAnsi="Arial" w:cs="Arial"/>
          <w:lang w:eastAsia="en-GB"/>
        </w:rPr>
        <w:t xml:space="preserve">. We invest in clinical audit/peer review to assure clinicians that </w:t>
      </w:r>
      <w:r w:rsidRPr="003272BC">
        <w:rPr>
          <w:rFonts w:ascii="Arial" w:eastAsia="Arial" w:hAnsi="Arial" w:cs="Arial"/>
          <w:color w:val="000000"/>
          <w:lang w:eastAsia="en-GB"/>
        </w:rPr>
        <w:t xml:space="preserve">the care they provide is safe and evidence based. We provide statutory and mandatory training required for this role </w:t>
      </w:r>
      <w:proofErr w:type="gramStart"/>
      <w:r w:rsidRPr="003272BC">
        <w:rPr>
          <w:rFonts w:ascii="Arial" w:eastAsia="Arial" w:hAnsi="Arial" w:cs="Arial"/>
          <w:color w:val="000000"/>
          <w:lang w:eastAsia="en-GB"/>
        </w:rPr>
        <w:t>and also</w:t>
      </w:r>
      <w:proofErr w:type="gramEnd"/>
      <w:r w:rsidRPr="003272BC">
        <w:rPr>
          <w:rFonts w:ascii="Arial" w:eastAsia="Arial" w:hAnsi="Arial" w:cs="Arial"/>
          <w:color w:val="000000"/>
          <w:lang w:eastAsia="en-GB"/>
        </w:rPr>
        <w:t xml:space="preserve"> operate a clinical forum, often taking the learning needs from the findings and recommendations arising from our annual audit programme. </w:t>
      </w:r>
    </w:p>
    <w:p w14:paraId="158F93D8" w14:textId="40278336" w:rsidR="003272BC" w:rsidRDefault="003272BC" w:rsidP="003272BC">
      <w:pPr>
        <w:spacing w:after="0" w:line="248" w:lineRule="auto"/>
        <w:rPr>
          <w:rFonts w:ascii="Arial" w:eastAsia="Times New Roman" w:hAnsi="Arial" w:cs="Arial"/>
          <w:color w:val="000000"/>
          <w:lang w:eastAsia="en-GB"/>
        </w:rPr>
      </w:pPr>
    </w:p>
    <w:p w14:paraId="2969755C" w14:textId="2F4CB426" w:rsidR="003272BC" w:rsidRPr="003272BC" w:rsidRDefault="003272BC" w:rsidP="003272BC">
      <w:pPr>
        <w:spacing w:after="1" w:line="276" w:lineRule="auto"/>
        <w:rPr>
          <w:rFonts w:ascii="Arial" w:eastAsia="Arial" w:hAnsi="Arial" w:cs="Arial"/>
          <w:color w:val="000000"/>
          <w:lang w:eastAsia="en-GB"/>
        </w:rPr>
      </w:pPr>
      <w:r w:rsidRPr="003272BC">
        <w:rPr>
          <w:rFonts w:ascii="Arial" w:eastAsia="Arial" w:hAnsi="Arial" w:cs="Arial"/>
          <w:color w:val="000000"/>
          <w:lang w:eastAsia="en-GB"/>
        </w:rPr>
        <w:t xml:space="preserve">The post holder will be </w:t>
      </w:r>
      <w:r w:rsidR="00BD1B79">
        <w:rPr>
          <w:rFonts w:ascii="Arial" w:eastAsia="Arial" w:hAnsi="Arial" w:cs="Arial"/>
          <w:color w:val="000000"/>
          <w:lang w:eastAsia="en-GB"/>
        </w:rPr>
        <w:t>required to work</w:t>
      </w:r>
      <w:r w:rsidRPr="003272BC">
        <w:rPr>
          <w:rFonts w:ascii="Arial" w:eastAsia="Arial" w:hAnsi="Arial" w:cs="Arial"/>
          <w:color w:val="000000"/>
          <w:lang w:eastAsia="en-GB"/>
        </w:rPr>
        <w:t xml:space="preserve"> </w:t>
      </w:r>
      <w:r w:rsidR="00BD1B79">
        <w:rPr>
          <w:rFonts w:ascii="Arial" w:eastAsia="Arial" w:hAnsi="Arial" w:cs="Arial"/>
          <w:color w:val="000000"/>
          <w:lang w:eastAsia="en-GB"/>
        </w:rPr>
        <w:t xml:space="preserve">and deliver services across </w:t>
      </w:r>
      <w:r w:rsidR="00BD1B79" w:rsidRPr="003272BC">
        <w:rPr>
          <w:rFonts w:ascii="Arial" w:eastAsia="Arial" w:hAnsi="Arial" w:cs="Arial"/>
          <w:color w:val="000000"/>
          <w:lang w:eastAsia="en-GB"/>
        </w:rPr>
        <w:t xml:space="preserve">a range of sites, to include </w:t>
      </w:r>
      <w:r w:rsidR="009409B6">
        <w:rPr>
          <w:rFonts w:ascii="Arial" w:eastAsia="Arial" w:hAnsi="Arial" w:cs="Arial"/>
          <w:color w:val="000000"/>
          <w:lang w:eastAsia="en-GB"/>
        </w:rPr>
        <w:t>Peacock</w:t>
      </w:r>
      <w:r w:rsidR="00BD1B79" w:rsidRPr="003272BC">
        <w:rPr>
          <w:rFonts w:ascii="Arial" w:eastAsia="Arial" w:hAnsi="Arial" w:cs="Arial"/>
          <w:color w:val="000000"/>
          <w:lang w:eastAsia="en-GB"/>
        </w:rPr>
        <w:t xml:space="preserve"> Surgery, John Tasker House Surgery, Angel Lane Surgery</w:t>
      </w:r>
      <w:r w:rsidR="009409B6">
        <w:rPr>
          <w:rFonts w:ascii="Arial" w:eastAsia="Arial" w:hAnsi="Arial" w:cs="Arial"/>
          <w:color w:val="000000"/>
          <w:lang w:eastAsia="en-GB"/>
        </w:rPr>
        <w:t xml:space="preserve"> </w:t>
      </w:r>
      <w:r w:rsidRPr="003272BC">
        <w:rPr>
          <w:rFonts w:ascii="Arial" w:eastAsia="Arial" w:hAnsi="Arial" w:cs="Arial"/>
          <w:color w:val="000000"/>
          <w:lang w:eastAsia="en-GB"/>
        </w:rPr>
        <w:t xml:space="preserve">(flexible working requests will be considered). </w:t>
      </w:r>
    </w:p>
    <w:p w14:paraId="4DC82529" w14:textId="77777777" w:rsidR="003272BC" w:rsidRPr="003272BC" w:rsidRDefault="003272BC" w:rsidP="003272BC">
      <w:pPr>
        <w:spacing w:after="1" w:line="276" w:lineRule="auto"/>
        <w:rPr>
          <w:rFonts w:ascii="Arial" w:eastAsia="Arial" w:hAnsi="Arial" w:cs="Arial"/>
          <w:color w:val="000000"/>
          <w:lang w:eastAsia="en-GB"/>
        </w:rPr>
      </w:pPr>
      <w:r w:rsidRPr="003272BC">
        <w:rPr>
          <w:rFonts w:ascii="Arial" w:eastAsia="Arial" w:hAnsi="Arial" w:cs="Arial"/>
          <w:color w:val="000000"/>
          <w:lang w:eastAsia="en-GB"/>
        </w:rPr>
        <w:t xml:space="preserve"> </w:t>
      </w:r>
    </w:p>
    <w:p w14:paraId="265F2A13" w14:textId="018CE290" w:rsidR="003272BC" w:rsidRPr="003272BC" w:rsidRDefault="003272BC" w:rsidP="003272BC">
      <w:pPr>
        <w:spacing w:after="1" w:line="276" w:lineRule="auto"/>
        <w:rPr>
          <w:rFonts w:ascii="Arial" w:eastAsia="Arial" w:hAnsi="Arial" w:cs="Arial"/>
          <w:color w:val="000000"/>
          <w:lang w:eastAsia="en-GB"/>
        </w:rPr>
      </w:pPr>
      <w:r w:rsidRPr="003272BC">
        <w:rPr>
          <w:rFonts w:ascii="Arial" w:eastAsia="Arial" w:hAnsi="Arial" w:cs="Arial"/>
          <w:color w:val="000000"/>
          <w:lang w:eastAsia="en-GB"/>
        </w:rPr>
        <w:t>The post holder will be an experienced practitioner who, acting within their professional boundaries, and to agreed protocols, will provide care for the presenting patient from initial history taking, clinical assessment, diagnosis, treatment and evaluation of care. They will</w:t>
      </w:r>
      <w:r w:rsidRPr="003272BC">
        <w:rPr>
          <w:rFonts w:eastAsia="Arial" w:cs="Arial"/>
          <w:color w:val="000000"/>
          <w:sz w:val="20"/>
          <w:szCs w:val="20"/>
          <w:lang w:eastAsia="en-GB"/>
        </w:rPr>
        <w:t xml:space="preserve"> </w:t>
      </w:r>
      <w:r w:rsidRPr="003272BC">
        <w:rPr>
          <w:rFonts w:ascii="Arial" w:eastAsia="Arial" w:hAnsi="Arial" w:cs="Arial"/>
          <w:color w:val="000000"/>
          <w:lang w:eastAsia="en-GB"/>
        </w:rPr>
        <w:t xml:space="preserve">demonstrate safe, clinical decision making and expert care, including assessment and diagnostic skills, for patients within the general practice. The post holder will demonstrate critical thinking in the clinical </w:t>
      </w:r>
      <w:proofErr w:type="gramStart"/>
      <w:r w:rsidRPr="003272BC">
        <w:rPr>
          <w:rFonts w:ascii="Arial" w:eastAsia="Arial" w:hAnsi="Arial" w:cs="Arial"/>
          <w:color w:val="000000"/>
          <w:lang w:eastAsia="en-GB"/>
        </w:rPr>
        <w:t>decision making</w:t>
      </w:r>
      <w:proofErr w:type="gramEnd"/>
      <w:r w:rsidRPr="003272BC">
        <w:rPr>
          <w:rFonts w:ascii="Arial" w:eastAsia="Arial" w:hAnsi="Arial" w:cs="Arial"/>
          <w:color w:val="000000"/>
          <w:lang w:eastAsia="en-GB"/>
        </w:rPr>
        <w:t xml:space="preserve"> process. They will work collaboratively with local providers, commissioners, Essex County Council and others</w:t>
      </w:r>
      <w:r w:rsidR="00EA2C12">
        <w:rPr>
          <w:rFonts w:ascii="Arial" w:eastAsia="Arial" w:hAnsi="Arial" w:cs="Arial"/>
          <w:color w:val="000000"/>
          <w:lang w:eastAsia="en-GB"/>
        </w:rPr>
        <w:t>,</w:t>
      </w:r>
      <w:r w:rsidRPr="003272BC">
        <w:rPr>
          <w:rFonts w:ascii="Arial" w:eastAsia="Arial" w:hAnsi="Arial" w:cs="Arial"/>
          <w:color w:val="000000"/>
          <w:lang w:eastAsia="en-GB"/>
        </w:rPr>
        <w:t xml:space="preserve"> in liaison with external GP Practices, to meet the needs of patients, supporting the delivery of policy and procedures. They will contribute to the development of future policy and healthcare initiatives </w:t>
      </w:r>
      <w:r>
        <w:rPr>
          <w:rFonts w:ascii="Arial" w:eastAsia="Arial" w:hAnsi="Arial" w:cs="Arial"/>
          <w:color w:val="000000"/>
          <w:lang w:eastAsia="en-GB"/>
        </w:rPr>
        <w:t>in</w:t>
      </w:r>
      <w:r w:rsidRPr="003272BC">
        <w:rPr>
          <w:rFonts w:ascii="Arial" w:eastAsia="Arial" w:hAnsi="Arial" w:cs="Arial"/>
          <w:color w:val="000000"/>
          <w:lang w:eastAsia="en-GB"/>
        </w:rPr>
        <w:t xml:space="preserve"> conjunction with the rest of the South Uttlesford </w:t>
      </w:r>
      <w:r w:rsidR="0021294B">
        <w:rPr>
          <w:rFonts w:ascii="Arial" w:eastAsia="Arial" w:hAnsi="Arial" w:cs="Arial"/>
          <w:color w:val="000000"/>
          <w:lang w:eastAsia="en-GB"/>
        </w:rPr>
        <w:t>PCN</w:t>
      </w:r>
      <w:r w:rsidRPr="003272BC">
        <w:rPr>
          <w:rFonts w:ascii="Arial" w:eastAsia="Arial" w:hAnsi="Arial" w:cs="Arial"/>
          <w:color w:val="000000"/>
          <w:lang w:eastAsia="en-GB"/>
        </w:rPr>
        <w:t xml:space="preserve"> team.</w:t>
      </w:r>
    </w:p>
    <w:p w14:paraId="372599B1" w14:textId="77777777" w:rsidR="00F23D9E" w:rsidRDefault="00F23D9E" w:rsidP="003272BC">
      <w:pPr>
        <w:spacing w:after="0" w:line="276" w:lineRule="auto"/>
        <w:rPr>
          <w:rFonts w:ascii="Arial" w:eastAsia="Arial" w:hAnsi="Arial" w:cs="Arial"/>
          <w:b/>
          <w:color w:val="000000"/>
          <w:lang w:eastAsia="en-GB"/>
        </w:rPr>
      </w:pPr>
    </w:p>
    <w:p w14:paraId="02EF9C39" w14:textId="77777777" w:rsidR="00F23D9E" w:rsidRDefault="00F23D9E" w:rsidP="003272BC">
      <w:pPr>
        <w:spacing w:after="0" w:line="276" w:lineRule="auto"/>
        <w:rPr>
          <w:rFonts w:ascii="Arial" w:eastAsia="Arial" w:hAnsi="Arial" w:cs="Arial"/>
          <w:b/>
          <w:color w:val="000000"/>
          <w:lang w:eastAsia="en-GB"/>
        </w:rPr>
      </w:pPr>
    </w:p>
    <w:p w14:paraId="32EACC20" w14:textId="77777777" w:rsidR="00F23D9E" w:rsidRDefault="00F23D9E" w:rsidP="003272BC">
      <w:pPr>
        <w:spacing w:after="0" w:line="276" w:lineRule="auto"/>
        <w:rPr>
          <w:rFonts w:ascii="Arial" w:eastAsia="Arial" w:hAnsi="Arial" w:cs="Arial"/>
          <w:b/>
          <w:color w:val="000000"/>
          <w:lang w:eastAsia="en-GB"/>
        </w:rPr>
      </w:pPr>
    </w:p>
    <w:p w14:paraId="799C9AFA" w14:textId="77777777" w:rsidR="00EA2C12" w:rsidRDefault="00EA2C12" w:rsidP="003272BC">
      <w:pPr>
        <w:spacing w:after="0" w:line="276" w:lineRule="auto"/>
        <w:rPr>
          <w:rFonts w:ascii="Arial" w:eastAsia="Arial" w:hAnsi="Arial" w:cs="Arial"/>
          <w:b/>
          <w:color w:val="000000"/>
          <w:lang w:eastAsia="en-GB"/>
        </w:rPr>
      </w:pPr>
    </w:p>
    <w:p w14:paraId="16AB1C04" w14:textId="77777777" w:rsidR="00F23D9E" w:rsidRDefault="00F23D9E" w:rsidP="003272BC">
      <w:pPr>
        <w:spacing w:after="0" w:line="276" w:lineRule="auto"/>
        <w:rPr>
          <w:rFonts w:ascii="Arial" w:eastAsia="Arial" w:hAnsi="Arial" w:cs="Arial"/>
          <w:b/>
          <w:color w:val="000000"/>
          <w:lang w:eastAsia="en-GB"/>
        </w:rPr>
      </w:pPr>
    </w:p>
    <w:p w14:paraId="03D1F5DF" w14:textId="74A5C608" w:rsidR="003272BC" w:rsidRPr="003272BC" w:rsidRDefault="003272BC" w:rsidP="003272BC">
      <w:pPr>
        <w:spacing w:after="0" w:line="276" w:lineRule="auto"/>
        <w:rPr>
          <w:rFonts w:ascii="Arial" w:eastAsia="Arial" w:hAnsi="Arial" w:cs="Arial"/>
          <w:b/>
          <w:color w:val="000000"/>
          <w:lang w:eastAsia="en-GB"/>
        </w:rPr>
      </w:pPr>
      <w:r w:rsidRPr="003272BC">
        <w:rPr>
          <w:rFonts w:ascii="Arial" w:eastAsia="Arial" w:hAnsi="Arial" w:cs="Arial"/>
          <w:b/>
          <w:color w:val="000000"/>
          <w:lang w:eastAsia="en-GB"/>
        </w:rPr>
        <w:t xml:space="preserve">Main duties and responsibilities: </w:t>
      </w:r>
    </w:p>
    <w:p w14:paraId="28D20CAF" w14:textId="77777777" w:rsidR="003272BC" w:rsidRPr="003272BC" w:rsidRDefault="003272BC" w:rsidP="003272BC">
      <w:pPr>
        <w:spacing w:after="0" w:line="276" w:lineRule="auto"/>
        <w:rPr>
          <w:rFonts w:ascii="Arial" w:eastAsia="Arial" w:hAnsi="Arial" w:cs="Arial"/>
          <w:b/>
          <w:color w:val="000000"/>
          <w:lang w:eastAsia="en-GB"/>
        </w:rPr>
      </w:pPr>
    </w:p>
    <w:p w14:paraId="1D3D508C" w14:textId="77777777" w:rsidR="003272BC" w:rsidRPr="003272BC" w:rsidRDefault="003272BC" w:rsidP="003272BC">
      <w:pPr>
        <w:spacing w:after="0" w:line="276" w:lineRule="auto"/>
        <w:rPr>
          <w:rFonts w:ascii="Arial" w:eastAsia="Arial" w:hAnsi="Arial" w:cs="Arial"/>
          <w:color w:val="000000"/>
          <w:lang w:eastAsia="en-GB"/>
        </w:rPr>
      </w:pPr>
      <w:r w:rsidRPr="003272BC">
        <w:rPr>
          <w:rFonts w:ascii="Arial" w:eastAsia="Arial" w:hAnsi="Arial" w:cs="Arial"/>
          <w:b/>
          <w:color w:val="000000"/>
          <w:lang w:eastAsia="en-GB"/>
        </w:rPr>
        <w:t xml:space="preserve">Clinical </w:t>
      </w:r>
    </w:p>
    <w:p w14:paraId="5447BC76" w14:textId="77777777" w:rsidR="003272BC" w:rsidRPr="003272BC" w:rsidRDefault="003272BC" w:rsidP="003272BC">
      <w:pPr>
        <w:numPr>
          <w:ilvl w:val="0"/>
          <w:numId w:val="2"/>
        </w:numPr>
        <w:spacing w:after="4" w:line="276" w:lineRule="auto"/>
        <w:ind w:hanging="427"/>
        <w:rPr>
          <w:rFonts w:ascii="Arial" w:eastAsia="Arial" w:hAnsi="Arial" w:cs="Arial"/>
          <w:color w:val="000000"/>
          <w:lang w:eastAsia="en-GB"/>
        </w:rPr>
      </w:pPr>
      <w:r w:rsidRPr="003272BC">
        <w:rPr>
          <w:rFonts w:ascii="Arial" w:eastAsia="Arial" w:hAnsi="Arial" w:cs="Arial"/>
          <w:color w:val="000000"/>
          <w:lang w:eastAsia="en-GB"/>
        </w:rPr>
        <w:t xml:space="preserve">Assess, diagnose, plan, implement and evaluate treatment/interventions and care for patients presenting with an undifferentiated diagnosis </w:t>
      </w:r>
    </w:p>
    <w:p w14:paraId="5F15DE25" w14:textId="77777777" w:rsidR="003272BC" w:rsidRPr="003272BC" w:rsidRDefault="003272BC" w:rsidP="003272BC">
      <w:pPr>
        <w:numPr>
          <w:ilvl w:val="0"/>
          <w:numId w:val="2"/>
        </w:numPr>
        <w:spacing w:after="1" w:line="276" w:lineRule="auto"/>
        <w:ind w:hanging="427"/>
        <w:rPr>
          <w:rFonts w:ascii="Arial" w:eastAsia="Arial" w:hAnsi="Arial" w:cs="Arial"/>
          <w:color w:val="000000"/>
          <w:lang w:eastAsia="en-GB"/>
        </w:rPr>
      </w:pPr>
      <w:r w:rsidRPr="003272BC">
        <w:rPr>
          <w:rFonts w:ascii="Arial" w:eastAsia="Arial" w:hAnsi="Arial" w:cs="Arial"/>
          <w:color w:val="000000"/>
          <w:lang w:eastAsia="en-GB"/>
        </w:rPr>
        <w:t>Clinically examine and assess patient needs from a physiological and psychological perspective, and plan clinical care accordingly</w:t>
      </w:r>
    </w:p>
    <w:p w14:paraId="64F82521" w14:textId="77777777" w:rsidR="003272BC" w:rsidRPr="003272BC" w:rsidRDefault="003272BC" w:rsidP="003272BC">
      <w:pPr>
        <w:numPr>
          <w:ilvl w:val="0"/>
          <w:numId w:val="2"/>
        </w:numPr>
        <w:spacing w:after="0" w:line="276" w:lineRule="auto"/>
        <w:ind w:hanging="427"/>
        <w:rPr>
          <w:rFonts w:ascii="Arial" w:eastAsia="Arial" w:hAnsi="Arial" w:cs="Arial"/>
          <w:color w:val="000000"/>
          <w:lang w:eastAsia="en-GB"/>
        </w:rPr>
      </w:pPr>
      <w:r w:rsidRPr="003272BC">
        <w:rPr>
          <w:rFonts w:ascii="Arial" w:eastAsia="Arial" w:hAnsi="Arial" w:cs="Arial"/>
          <w:color w:val="000000"/>
          <w:lang w:eastAsia="en-GB"/>
        </w:rPr>
        <w:t xml:space="preserve">Assess, diagnosis, plan, implement and evaluate interventions/treatments for patients with complex needs </w:t>
      </w:r>
    </w:p>
    <w:p w14:paraId="1EB54E37" w14:textId="77777777" w:rsidR="003272BC" w:rsidRPr="003272BC" w:rsidRDefault="003272BC" w:rsidP="003272BC">
      <w:pPr>
        <w:numPr>
          <w:ilvl w:val="0"/>
          <w:numId w:val="2"/>
        </w:numPr>
        <w:spacing w:after="0" w:line="276" w:lineRule="auto"/>
        <w:ind w:hanging="427"/>
        <w:rPr>
          <w:rFonts w:ascii="Arial" w:eastAsia="Arial" w:hAnsi="Arial" w:cs="Arial"/>
          <w:color w:val="000000"/>
          <w:lang w:eastAsia="en-GB"/>
        </w:rPr>
      </w:pPr>
      <w:r w:rsidRPr="003272BC">
        <w:rPr>
          <w:rFonts w:ascii="Arial" w:eastAsia="Arial" w:hAnsi="Arial" w:cs="Arial"/>
          <w:color w:val="000000"/>
          <w:lang w:eastAsia="en-GB"/>
        </w:rPr>
        <w:t>In conjunction with practice clinical teams, initiate referrals for diagnostics, treatment or care as appropriate to the needs of the patient and local policies.</w:t>
      </w:r>
    </w:p>
    <w:p w14:paraId="2C8644AF" w14:textId="77777777" w:rsidR="003272BC" w:rsidRPr="003272BC" w:rsidRDefault="003272BC" w:rsidP="003272BC">
      <w:pPr>
        <w:numPr>
          <w:ilvl w:val="0"/>
          <w:numId w:val="2"/>
        </w:numPr>
        <w:spacing w:after="3" w:line="276" w:lineRule="auto"/>
        <w:ind w:hanging="427"/>
        <w:rPr>
          <w:rFonts w:ascii="Arial" w:eastAsia="Arial" w:hAnsi="Arial" w:cs="Arial"/>
          <w:color w:val="000000"/>
          <w:lang w:eastAsia="en-GB"/>
        </w:rPr>
      </w:pPr>
      <w:r w:rsidRPr="003272BC">
        <w:rPr>
          <w:rFonts w:ascii="Arial" w:eastAsia="Arial" w:hAnsi="Arial" w:cs="Arial"/>
          <w:color w:val="000000"/>
          <w:lang w:eastAsia="en-GB"/>
        </w:rPr>
        <w:t xml:space="preserve">Proactively identify, diagnose and manage treatment plans for patients at risk of developing a long-term condition (as appropriate) </w:t>
      </w:r>
    </w:p>
    <w:p w14:paraId="3605C9F6" w14:textId="2EA70DB6" w:rsidR="003272BC" w:rsidRPr="003272BC" w:rsidRDefault="003272BC" w:rsidP="003272BC">
      <w:pPr>
        <w:numPr>
          <w:ilvl w:val="0"/>
          <w:numId w:val="2"/>
        </w:numPr>
        <w:spacing w:after="2" w:line="276" w:lineRule="auto"/>
        <w:ind w:hanging="427"/>
        <w:rPr>
          <w:rFonts w:ascii="Arial" w:eastAsia="Arial" w:hAnsi="Arial" w:cs="Arial"/>
          <w:color w:val="000000"/>
          <w:lang w:eastAsia="en-GB"/>
        </w:rPr>
      </w:pPr>
      <w:r w:rsidRPr="003272BC">
        <w:rPr>
          <w:rFonts w:ascii="Arial" w:eastAsia="Arial" w:hAnsi="Arial" w:cs="Arial"/>
          <w:color w:val="000000"/>
          <w:lang w:eastAsia="en-GB"/>
        </w:rPr>
        <w:t xml:space="preserve">Diagnose and manage both acute and chronic conditions, integrating both drug and </w:t>
      </w:r>
      <w:proofErr w:type="spellStart"/>
      <w:proofErr w:type="gramStart"/>
      <w:r w:rsidRPr="003272BC">
        <w:rPr>
          <w:rFonts w:ascii="Arial" w:eastAsia="Arial" w:hAnsi="Arial" w:cs="Arial"/>
          <w:color w:val="000000"/>
          <w:lang w:eastAsia="en-GB"/>
        </w:rPr>
        <w:t>non</w:t>
      </w:r>
      <w:r w:rsidR="00D54D72">
        <w:rPr>
          <w:rFonts w:ascii="Arial" w:eastAsia="Arial" w:hAnsi="Arial" w:cs="Arial"/>
          <w:color w:val="000000"/>
          <w:lang w:eastAsia="en-GB"/>
        </w:rPr>
        <w:t xml:space="preserve"> </w:t>
      </w:r>
      <w:r w:rsidRPr="003272BC">
        <w:rPr>
          <w:rFonts w:ascii="Arial" w:eastAsia="Arial" w:hAnsi="Arial" w:cs="Arial"/>
          <w:color w:val="000000"/>
          <w:lang w:eastAsia="en-GB"/>
        </w:rPr>
        <w:t>drug</w:t>
      </w:r>
      <w:proofErr w:type="spellEnd"/>
      <w:proofErr w:type="gramEnd"/>
      <w:r w:rsidRPr="003272BC">
        <w:rPr>
          <w:rFonts w:ascii="Arial" w:eastAsia="Arial" w:hAnsi="Arial" w:cs="Arial"/>
          <w:color w:val="000000"/>
          <w:lang w:eastAsia="en-GB"/>
        </w:rPr>
        <w:t xml:space="preserve">-based treatment methods into a management plan </w:t>
      </w:r>
    </w:p>
    <w:p w14:paraId="1721BAC9" w14:textId="77777777" w:rsidR="003272BC" w:rsidRPr="003272BC" w:rsidRDefault="003272BC" w:rsidP="003272BC">
      <w:pPr>
        <w:numPr>
          <w:ilvl w:val="0"/>
          <w:numId w:val="2"/>
        </w:numPr>
        <w:spacing w:after="0" w:line="276" w:lineRule="auto"/>
        <w:ind w:hanging="427"/>
        <w:rPr>
          <w:rFonts w:ascii="Arial" w:eastAsia="Arial" w:hAnsi="Arial" w:cs="Arial"/>
          <w:color w:val="000000"/>
          <w:lang w:eastAsia="en-GB"/>
        </w:rPr>
      </w:pPr>
      <w:r w:rsidRPr="003272BC">
        <w:rPr>
          <w:rFonts w:ascii="Arial" w:eastAsia="Arial" w:hAnsi="Arial" w:cs="Arial"/>
          <w:color w:val="000000"/>
          <w:lang w:eastAsia="en-GB"/>
        </w:rPr>
        <w:t xml:space="preserve">Work with patients </w:t>
      </w:r>
      <w:proofErr w:type="gramStart"/>
      <w:r w:rsidRPr="003272BC">
        <w:rPr>
          <w:rFonts w:ascii="Arial" w:eastAsia="Arial" w:hAnsi="Arial" w:cs="Arial"/>
          <w:color w:val="000000"/>
          <w:lang w:eastAsia="en-GB"/>
        </w:rPr>
        <w:t>in order to</w:t>
      </w:r>
      <w:proofErr w:type="gramEnd"/>
      <w:r w:rsidRPr="003272BC">
        <w:rPr>
          <w:rFonts w:ascii="Arial" w:eastAsia="Arial" w:hAnsi="Arial" w:cs="Arial"/>
          <w:color w:val="000000"/>
          <w:lang w:eastAsia="en-GB"/>
        </w:rPr>
        <w:t xml:space="preserve"> support compliance with and adherence to prescribed treatments </w:t>
      </w:r>
    </w:p>
    <w:p w14:paraId="04077163" w14:textId="77777777" w:rsidR="003272BC" w:rsidRPr="003272BC" w:rsidRDefault="003272BC" w:rsidP="003272BC">
      <w:pPr>
        <w:numPr>
          <w:ilvl w:val="0"/>
          <w:numId w:val="2"/>
        </w:numPr>
        <w:spacing w:after="3" w:line="276" w:lineRule="auto"/>
        <w:ind w:hanging="427"/>
        <w:rPr>
          <w:rFonts w:ascii="Arial" w:eastAsia="Arial" w:hAnsi="Arial" w:cs="Arial"/>
          <w:color w:val="000000"/>
          <w:lang w:eastAsia="en-GB"/>
        </w:rPr>
      </w:pPr>
      <w:r w:rsidRPr="003272BC">
        <w:rPr>
          <w:rFonts w:ascii="Arial" w:eastAsia="Arial" w:hAnsi="Arial" w:cs="Arial"/>
          <w:color w:val="000000"/>
          <w:lang w:eastAsia="en-GB"/>
        </w:rPr>
        <w:t xml:space="preserve">Provide information and advice on prescribed or over-the-counter medication on medication regimens, side-effects and interactions </w:t>
      </w:r>
    </w:p>
    <w:p w14:paraId="2C959791" w14:textId="77777777" w:rsidR="003272BC" w:rsidRPr="003272BC" w:rsidRDefault="003272BC" w:rsidP="003272BC">
      <w:pPr>
        <w:numPr>
          <w:ilvl w:val="0"/>
          <w:numId w:val="2"/>
        </w:numPr>
        <w:spacing w:after="1" w:line="276" w:lineRule="auto"/>
        <w:ind w:hanging="427"/>
        <w:rPr>
          <w:rFonts w:ascii="Arial" w:eastAsia="Arial" w:hAnsi="Arial" w:cs="Arial"/>
          <w:color w:val="000000"/>
          <w:lang w:eastAsia="en-GB"/>
        </w:rPr>
      </w:pPr>
      <w:r w:rsidRPr="003272BC">
        <w:rPr>
          <w:rFonts w:ascii="Arial" w:eastAsia="Arial" w:hAnsi="Arial" w:cs="Arial"/>
          <w:color w:val="000000"/>
          <w:lang w:eastAsia="en-GB"/>
        </w:rPr>
        <w:t xml:space="preserve">Prioritise health problems and intervene appropriately to assist the patient in complex, urgent or emergency situations, including initiation of effective emergency care </w:t>
      </w:r>
    </w:p>
    <w:p w14:paraId="01E45CC9" w14:textId="77777777" w:rsidR="003272BC" w:rsidRPr="003272BC" w:rsidRDefault="003272BC" w:rsidP="003272BC">
      <w:pPr>
        <w:numPr>
          <w:ilvl w:val="0"/>
          <w:numId w:val="2"/>
        </w:numPr>
        <w:spacing w:after="0" w:line="276" w:lineRule="auto"/>
        <w:ind w:hanging="427"/>
        <w:rPr>
          <w:rFonts w:ascii="Arial" w:eastAsia="Arial" w:hAnsi="Arial" w:cs="Arial"/>
          <w:color w:val="000000"/>
          <w:lang w:eastAsia="en-GB"/>
        </w:rPr>
      </w:pPr>
      <w:r w:rsidRPr="003272BC">
        <w:rPr>
          <w:rFonts w:ascii="Arial" w:eastAsia="Arial" w:hAnsi="Arial" w:cs="Arial"/>
          <w:color w:val="000000"/>
          <w:lang w:eastAsia="en-GB"/>
        </w:rPr>
        <w:t xml:space="preserve">Support patients to adopt health promotion strategies that promote healthy lifestyles, and apply principles of self-care </w:t>
      </w:r>
    </w:p>
    <w:p w14:paraId="0F3D26DB" w14:textId="77777777" w:rsidR="003272BC" w:rsidRPr="003272BC" w:rsidRDefault="003272BC" w:rsidP="003272BC">
      <w:pPr>
        <w:numPr>
          <w:ilvl w:val="0"/>
          <w:numId w:val="2"/>
        </w:numPr>
        <w:spacing w:after="0" w:line="276" w:lineRule="auto"/>
        <w:ind w:hanging="427"/>
        <w:rPr>
          <w:rFonts w:ascii="Arial" w:eastAsia="Arial" w:hAnsi="Arial" w:cs="Arial"/>
          <w:color w:val="000000"/>
          <w:lang w:eastAsia="en-GB"/>
        </w:rPr>
      </w:pPr>
      <w:r w:rsidRPr="003272BC">
        <w:rPr>
          <w:rFonts w:ascii="Arial" w:eastAsia="Arial" w:hAnsi="Arial" w:cs="Arial"/>
          <w:color w:val="000000"/>
          <w:lang w:eastAsia="en-GB"/>
        </w:rPr>
        <w:t xml:space="preserve">To provide both telephone and face-to-face clinical assessment/treatment and management plan to South Uttlesford patients in a setting which meets the needs of the PCN and Practices. </w:t>
      </w:r>
    </w:p>
    <w:p w14:paraId="38084D7E" w14:textId="77777777" w:rsidR="003272BC" w:rsidRPr="003272BC" w:rsidRDefault="003272BC" w:rsidP="003272BC">
      <w:pPr>
        <w:numPr>
          <w:ilvl w:val="0"/>
          <w:numId w:val="2"/>
        </w:numPr>
        <w:spacing w:after="0" w:line="276" w:lineRule="auto"/>
        <w:ind w:hanging="427"/>
        <w:rPr>
          <w:rFonts w:ascii="Arial" w:eastAsia="Arial" w:hAnsi="Arial" w:cs="Arial"/>
          <w:color w:val="000000"/>
          <w:lang w:eastAsia="en-GB"/>
        </w:rPr>
      </w:pPr>
      <w:r w:rsidRPr="003272BC">
        <w:rPr>
          <w:rFonts w:ascii="Arial" w:eastAsia="Arial" w:hAnsi="Arial" w:cs="Arial"/>
          <w:color w:val="000000"/>
          <w:lang w:eastAsia="en-GB"/>
        </w:rPr>
        <w:t xml:space="preserve">To provide clinical support to Clinical staff in South Uttlesford </w:t>
      </w:r>
    </w:p>
    <w:p w14:paraId="31919B83" w14:textId="0880F886" w:rsidR="003272BC" w:rsidRPr="003272BC" w:rsidRDefault="003272BC" w:rsidP="003272BC">
      <w:pPr>
        <w:numPr>
          <w:ilvl w:val="0"/>
          <w:numId w:val="2"/>
        </w:numPr>
        <w:spacing w:after="1" w:line="276" w:lineRule="auto"/>
        <w:ind w:hanging="427"/>
        <w:rPr>
          <w:rFonts w:ascii="Arial" w:eastAsia="Arial" w:hAnsi="Arial" w:cs="Arial"/>
          <w:color w:val="000000"/>
          <w:lang w:eastAsia="en-GB"/>
        </w:rPr>
      </w:pPr>
      <w:r w:rsidRPr="003272BC">
        <w:rPr>
          <w:rFonts w:ascii="Arial" w:eastAsia="Arial" w:hAnsi="Arial" w:cs="Arial"/>
          <w:color w:val="000000"/>
          <w:lang w:eastAsia="en-GB"/>
        </w:rPr>
        <w:t xml:space="preserve">Continue to develop and expand own personal clinical expertise as </w:t>
      </w:r>
      <w:r w:rsidR="008A1279">
        <w:rPr>
          <w:rFonts w:ascii="Arial" w:eastAsia="Arial" w:hAnsi="Arial" w:cs="Arial"/>
          <w:color w:val="000000"/>
          <w:lang w:eastAsia="en-GB"/>
        </w:rPr>
        <w:t xml:space="preserve">an </w:t>
      </w:r>
      <w:r w:rsidRPr="003272BC">
        <w:rPr>
          <w:rFonts w:ascii="Arial" w:eastAsia="Arial" w:hAnsi="Arial" w:cs="Arial"/>
          <w:color w:val="000000"/>
          <w:lang w:eastAsia="en-GB"/>
        </w:rPr>
        <w:t xml:space="preserve">autonomous practitioner. </w:t>
      </w:r>
    </w:p>
    <w:p w14:paraId="5791B3C5" w14:textId="77777777" w:rsidR="003272BC" w:rsidRPr="003272BC" w:rsidRDefault="003272BC" w:rsidP="003272BC">
      <w:pPr>
        <w:numPr>
          <w:ilvl w:val="0"/>
          <w:numId w:val="2"/>
        </w:numPr>
        <w:spacing w:after="0" w:line="276" w:lineRule="auto"/>
        <w:ind w:hanging="427"/>
        <w:rPr>
          <w:rFonts w:ascii="Arial" w:eastAsia="Arial" w:hAnsi="Arial" w:cs="Arial"/>
          <w:color w:val="000000"/>
          <w:lang w:eastAsia="en-GB"/>
        </w:rPr>
      </w:pPr>
      <w:r w:rsidRPr="003272BC">
        <w:rPr>
          <w:rFonts w:ascii="Arial" w:eastAsia="Arial" w:hAnsi="Arial" w:cs="Arial"/>
          <w:color w:val="000000"/>
          <w:lang w:eastAsia="en-GB"/>
        </w:rPr>
        <w:t xml:space="preserve">Develop own areas of specific clinical expertise </w:t>
      </w:r>
      <w:proofErr w:type="gramStart"/>
      <w:r w:rsidRPr="003272BC">
        <w:rPr>
          <w:rFonts w:ascii="Arial" w:eastAsia="Arial" w:hAnsi="Arial" w:cs="Arial"/>
          <w:color w:val="000000"/>
          <w:lang w:eastAsia="en-GB"/>
        </w:rPr>
        <w:t>in order to</w:t>
      </w:r>
      <w:proofErr w:type="gramEnd"/>
      <w:r w:rsidRPr="003272BC">
        <w:rPr>
          <w:rFonts w:ascii="Arial" w:eastAsia="Arial" w:hAnsi="Arial" w:cs="Arial"/>
          <w:color w:val="000000"/>
          <w:lang w:eastAsia="en-GB"/>
        </w:rPr>
        <w:t xml:space="preserve"> link acute, primary, community and emergency care sectors in expanding nursing practice within South Uttlesford. </w:t>
      </w:r>
    </w:p>
    <w:p w14:paraId="38BC941B" w14:textId="77777777" w:rsidR="003272BC" w:rsidRPr="003272BC" w:rsidRDefault="003272BC" w:rsidP="003272BC">
      <w:pPr>
        <w:spacing w:after="0" w:line="248" w:lineRule="auto"/>
        <w:rPr>
          <w:rFonts w:ascii="Arial" w:eastAsia="Arial" w:hAnsi="Arial" w:cs="Arial"/>
          <w:color w:val="000000"/>
          <w:lang w:eastAsia="en-GB"/>
        </w:rPr>
      </w:pPr>
    </w:p>
    <w:p w14:paraId="1F424257" w14:textId="77777777" w:rsidR="003272BC" w:rsidRPr="003272BC" w:rsidRDefault="003272BC" w:rsidP="003272BC">
      <w:pPr>
        <w:spacing w:after="1" w:line="276" w:lineRule="auto"/>
        <w:rPr>
          <w:rFonts w:ascii="Arial" w:eastAsia="Arial" w:hAnsi="Arial" w:cs="Arial"/>
          <w:color w:val="000000"/>
          <w:sz w:val="24"/>
          <w:szCs w:val="24"/>
          <w:lang w:eastAsia="en-GB"/>
        </w:rPr>
      </w:pPr>
      <w:r w:rsidRPr="003272BC">
        <w:rPr>
          <w:rFonts w:ascii="Arial" w:eastAsia="Arial" w:hAnsi="Arial" w:cs="Arial"/>
          <w:b/>
          <w:color w:val="000000"/>
          <w:sz w:val="24"/>
          <w:szCs w:val="24"/>
          <w:lang w:eastAsia="en-GB"/>
        </w:rPr>
        <w:t xml:space="preserve">Communication </w:t>
      </w:r>
    </w:p>
    <w:p w14:paraId="44FDC8B5" w14:textId="77777777" w:rsidR="003272BC" w:rsidRPr="003272BC" w:rsidRDefault="003272BC" w:rsidP="003272BC">
      <w:pPr>
        <w:spacing w:after="0"/>
        <w:rPr>
          <w:rFonts w:ascii="Arial" w:eastAsia="Arial" w:hAnsi="Arial" w:cs="Arial"/>
          <w:b/>
          <w:color w:val="000000"/>
          <w:lang w:eastAsia="en-GB"/>
        </w:rPr>
      </w:pPr>
    </w:p>
    <w:p w14:paraId="73A1FFCA" w14:textId="4776FA69" w:rsidR="003272BC" w:rsidRPr="003272BC" w:rsidRDefault="003272BC" w:rsidP="003272BC">
      <w:pPr>
        <w:numPr>
          <w:ilvl w:val="0"/>
          <w:numId w:val="7"/>
        </w:numPr>
        <w:spacing w:after="0"/>
        <w:rPr>
          <w:rFonts w:ascii="Arial" w:eastAsia="Arial" w:hAnsi="Arial" w:cs="Arial"/>
          <w:color w:val="000000"/>
          <w:lang w:eastAsia="en-GB"/>
        </w:rPr>
      </w:pPr>
      <w:r w:rsidRPr="003272BC">
        <w:rPr>
          <w:rFonts w:ascii="Arial" w:eastAsia="Arial" w:hAnsi="Arial" w:cs="Arial"/>
          <w:color w:val="000000"/>
          <w:lang w:eastAsia="en-GB"/>
        </w:rPr>
        <w:t>Maintain regular and effective communication within the clinical and operational teams</w:t>
      </w:r>
      <w:r>
        <w:rPr>
          <w:rFonts w:ascii="Arial" w:eastAsia="Arial" w:hAnsi="Arial" w:cs="Arial"/>
          <w:color w:val="000000"/>
          <w:lang w:eastAsia="en-GB"/>
        </w:rPr>
        <w:t xml:space="preserve"> and</w:t>
      </w:r>
      <w:r w:rsidRPr="003272BC">
        <w:rPr>
          <w:rFonts w:ascii="Arial" w:eastAsia="Arial" w:hAnsi="Arial" w:cs="Arial"/>
          <w:color w:val="000000"/>
          <w:lang w:eastAsia="en-GB"/>
        </w:rPr>
        <w:t xml:space="preserve"> with external stakeholders.</w:t>
      </w:r>
    </w:p>
    <w:p w14:paraId="28DECDEA" w14:textId="77777777" w:rsidR="003272BC" w:rsidRPr="003272BC" w:rsidRDefault="003272BC" w:rsidP="003272BC">
      <w:pPr>
        <w:numPr>
          <w:ilvl w:val="0"/>
          <w:numId w:val="7"/>
        </w:numPr>
        <w:spacing w:after="0"/>
        <w:rPr>
          <w:rFonts w:ascii="Arial" w:eastAsia="Arial" w:hAnsi="Arial" w:cs="Arial"/>
          <w:color w:val="000000"/>
          <w:lang w:eastAsia="en-GB"/>
        </w:rPr>
      </w:pPr>
      <w:r w:rsidRPr="003272BC">
        <w:rPr>
          <w:rFonts w:ascii="Arial" w:eastAsia="Arial" w:hAnsi="Arial" w:cs="Arial"/>
          <w:color w:val="000000"/>
          <w:lang w:eastAsia="en-GB"/>
        </w:rPr>
        <w:t>Act as an advocate for patients and carers.</w:t>
      </w:r>
    </w:p>
    <w:p w14:paraId="1A918772" w14:textId="71CF32A2" w:rsidR="003272BC" w:rsidRPr="003272BC" w:rsidRDefault="003272BC" w:rsidP="003272BC">
      <w:pPr>
        <w:numPr>
          <w:ilvl w:val="0"/>
          <w:numId w:val="7"/>
        </w:numPr>
        <w:spacing w:after="0"/>
        <w:rPr>
          <w:rFonts w:ascii="Arial" w:eastAsia="Arial" w:hAnsi="Arial" w:cs="Arial"/>
          <w:color w:val="000000"/>
          <w:lang w:eastAsia="en-GB"/>
        </w:rPr>
      </w:pPr>
      <w:r w:rsidRPr="003272BC">
        <w:rPr>
          <w:rFonts w:ascii="Arial" w:eastAsia="Arial" w:hAnsi="Arial" w:cs="Arial"/>
          <w:color w:val="000000"/>
          <w:lang w:eastAsia="en-GB"/>
        </w:rPr>
        <w:t>To be able to maintain accurate electronic written patient records</w:t>
      </w:r>
      <w:r w:rsidR="00AD4B7D">
        <w:rPr>
          <w:rFonts w:ascii="Arial" w:eastAsia="Arial" w:hAnsi="Arial" w:cs="Arial"/>
          <w:color w:val="000000"/>
          <w:lang w:eastAsia="en-GB"/>
        </w:rPr>
        <w:t xml:space="preserve">, using either EMIS or </w:t>
      </w:r>
      <w:proofErr w:type="spellStart"/>
      <w:r w:rsidR="00AD4B7D">
        <w:rPr>
          <w:rFonts w:ascii="Arial" w:eastAsia="Arial" w:hAnsi="Arial" w:cs="Arial"/>
          <w:color w:val="000000"/>
          <w:lang w:eastAsia="en-GB"/>
        </w:rPr>
        <w:t>SystmOne</w:t>
      </w:r>
      <w:proofErr w:type="spellEnd"/>
      <w:r w:rsidRPr="003272BC">
        <w:rPr>
          <w:rFonts w:ascii="Arial" w:eastAsia="Arial" w:hAnsi="Arial" w:cs="Arial"/>
          <w:color w:val="000000"/>
          <w:lang w:eastAsia="en-GB"/>
        </w:rPr>
        <w:t>.</w:t>
      </w:r>
    </w:p>
    <w:p w14:paraId="5C05D83C" w14:textId="77777777" w:rsidR="003272BC" w:rsidRPr="003272BC" w:rsidRDefault="003272BC" w:rsidP="003272BC">
      <w:pPr>
        <w:numPr>
          <w:ilvl w:val="0"/>
          <w:numId w:val="7"/>
        </w:numPr>
        <w:spacing w:after="0"/>
        <w:rPr>
          <w:rFonts w:ascii="Arial" w:eastAsia="Arial" w:hAnsi="Arial" w:cs="Arial"/>
          <w:color w:val="000000"/>
          <w:lang w:eastAsia="en-GB"/>
        </w:rPr>
      </w:pPr>
      <w:r w:rsidRPr="003272BC">
        <w:rPr>
          <w:rFonts w:ascii="Arial" w:eastAsia="Arial" w:hAnsi="Arial" w:cs="Arial"/>
          <w:color w:val="000000"/>
          <w:lang w:eastAsia="en-GB"/>
        </w:rPr>
        <w:t xml:space="preserve">To be aware of responsibilities under the Data Protection Act. </w:t>
      </w:r>
    </w:p>
    <w:p w14:paraId="67455BFF" w14:textId="3F97309A" w:rsidR="003272BC" w:rsidRPr="003272BC" w:rsidRDefault="003272BC" w:rsidP="003272BC">
      <w:pPr>
        <w:numPr>
          <w:ilvl w:val="0"/>
          <w:numId w:val="7"/>
        </w:numPr>
        <w:spacing w:after="0"/>
        <w:rPr>
          <w:rFonts w:ascii="Arial" w:eastAsia="Arial" w:hAnsi="Arial" w:cs="Arial"/>
          <w:color w:val="000000"/>
          <w:lang w:eastAsia="en-GB"/>
        </w:rPr>
      </w:pPr>
      <w:r w:rsidRPr="003272BC">
        <w:rPr>
          <w:rFonts w:ascii="Arial" w:eastAsia="Arial" w:hAnsi="Arial" w:cs="Arial"/>
          <w:color w:val="000000"/>
          <w:lang w:eastAsia="en-GB"/>
        </w:rPr>
        <w:t>To attend at least regular team meetings as well as all</w:t>
      </w:r>
      <w:r w:rsidR="006D6162">
        <w:rPr>
          <w:rFonts w:ascii="Arial" w:eastAsia="Arial" w:hAnsi="Arial" w:cs="Arial"/>
          <w:color w:val="000000"/>
          <w:lang w:eastAsia="en-GB"/>
        </w:rPr>
        <w:t xml:space="preserve"> </w:t>
      </w:r>
      <w:r w:rsidRPr="003272BC">
        <w:rPr>
          <w:rFonts w:ascii="Arial" w:eastAsia="Arial" w:hAnsi="Arial" w:cs="Arial"/>
          <w:color w:val="000000"/>
          <w:lang w:eastAsia="en-GB"/>
        </w:rPr>
        <w:t>staff meetings.</w:t>
      </w:r>
    </w:p>
    <w:p w14:paraId="6AE73C8C" w14:textId="77777777" w:rsidR="003272BC" w:rsidRPr="003272BC" w:rsidRDefault="003272BC" w:rsidP="003272BC">
      <w:pPr>
        <w:numPr>
          <w:ilvl w:val="0"/>
          <w:numId w:val="7"/>
        </w:numPr>
        <w:spacing w:after="0"/>
        <w:rPr>
          <w:rFonts w:ascii="Arial" w:eastAsia="Arial" w:hAnsi="Arial" w:cs="Arial"/>
          <w:color w:val="000000"/>
          <w:lang w:eastAsia="en-GB"/>
        </w:rPr>
      </w:pPr>
      <w:r w:rsidRPr="003272BC">
        <w:rPr>
          <w:rFonts w:ascii="Arial" w:eastAsia="Arial" w:hAnsi="Arial" w:cs="Arial"/>
          <w:color w:val="000000"/>
          <w:lang w:eastAsia="en-GB"/>
        </w:rPr>
        <w:t>To attend appropriate meetings of multi-disciplinary teams organised by constituent practices, particularly those relating to palliative care and admission avoidance/frailty</w:t>
      </w:r>
    </w:p>
    <w:p w14:paraId="440AAAD0" w14:textId="77777777" w:rsidR="003272BC" w:rsidRPr="003272BC" w:rsidRDefault="003272BC" w:rsidP="003272BC">
      <w:pPr>
        <w:numPr>
          <w:ilvl w:val="0"/>
          <w:numId w:val="7"/>
        </w:numPr>
        <w:spacing w:after="0"/>
        <w:rPr>
          <w:rFonts w:ascii="Arial" w:eastAsia="Arial" w:hAnsi="Arial" w:cs="Arial"/>
          <w:color w:val="000000"/>
          <w:lang w:eastAsia="en-GB"/>
        </w:rPr>
      </w:pPr>
      <w:r w:rsidRPr="003272BC">
        <w:rPr>
          <w:rFonts w:ascii="Arial" w:eastAsia="Arial" w:hAnsi="Arial" w:cs="Arial"/>
          <w:color w:val="000000"/>
          <w:lang w:eastAsia="en-GB"/>
        </w:rPr>
        <w:t>Communicate effectively to balance the needs and priorities of the participating surgeries</w:t>
      </w:r>
    </w:p>
    <w:p w14:paraId="5903EC91" w14:textId="77777777" w:rsidR="00E53583" w:rsidRDefault="003272BC" w:rsidP="003272BC">
      <w:pPr>
        <w:pStyle w:val="ListParagraph"/>
        <w:numPr>
          <w:ilvl w:val="0"/>
          <w:numId w:val="7"/>
        </w:numPr>
        <w:spacing w:after="0"/>
        <w:rPr>
          <w:rFonts w:ascii="Arial" w:eastAsia="Arial" w:hAnsi="Arial" w:cs="Arial"/>
          <w:color w:val="000000"/>
          <w:lang w:eastAsia="en-GB"/>
        </w:rPr>
      </w:pPr>
      <w:r w:rsidRPr="003272BC">
        <w:rPr>
          <w:rFonts w:ascii="Arial" w:eastAsia="Arial" w:hAnsi="Arial" w:cs="Arial"/>
          <w:color w:val="000000"/>
          <w:lang w:eastAsia="en-GB"/>
        </w:rPr>
        <w:t xml:space="preserve">To ensure effective communication with colleagues, within the community, South </w:t>
      </w:r>
      <w:proofErr w:type="spellStart"/>
      <w:r w:rsidRPr="003272BC">
        <w:rPr>
          <w:rFonts w:ascii="Arial" w:eastAsia="Arial" w:hAnsi="Arial" w:cs="Arial"/>
          <w:color w:val="000000"/>
          <w:lang w:eastAsia="en-GB"/>
        </w:rPr>
        <w:t>Uttlesfg</w:t>
      </w:r>
      <w:r>
        <w:rPr>
          <w:rFonts w:ascii="Arial" w:eastAsia="Arial" w:hAnsi="Arial" w:cs="Arial"/>
          <w:color w:val="000000"/>
          <w:lang w:eastAsia="en-GB"/>
        </w:rPr>
        <w:t>rd</w:t>
      </w:r>
      <w:proofErr w:type="spellEnd"/>
      <w:r>
        <w:rPr>
          <w:rFonts w:ascii="Arial" w:eastAsia="Arial" w:hAnsi="Arial" w:cs="Arial"/>
          <w:color w:val="000000"/>
          <w:lang w:eastAsia="en-GB"/>
        </w:rPr>
        <w:t xml:space="preserve"> </w:t>
      </w:r>
    </w:p>
    <w:p w14:paraId="570999F4" w14:textId="06976A72" w:rsidR="003272BC" w:rsidRDefault="003272BC" w:rsidP="003272BC">
      <w:pPr>
        <w:pStyle w:val="ListParagraph"/>
        <w:numPr>
          <w:ilvl w:val="0"/>
          <w:numId w:val="7"/>
        </w:numPr>
        <w:spacing w:after="0"/>
        <w:rPr>
          <w:rFonts w:ascii="Arial" w:eastAsia="Arial" w:hAnsi="Arial" w:cs="Arial"/>
          <w:color w:val="000000"/>
          <w:lang w:eastAsia="en-GB"/>
        </w:rPr>
      </w:pPr>
      <w:r>
        <w:rPr>
          <w:rFonts w:ascii="Arial" w:eastAsia="Arial" w:hAnsi="Arial" w:cs="Arial"/>
          <w:color w:val="000000"/>
          <w:lang w:eastAsia="en-GB"/>
        </w:rPr>
        <w:t xml:space="preserve">PCN </w:t>
      </w:r>
      <w:r w:rsidRPr="003272BC">
        <w:rPr>
          <w:rFonts w:ascii="Arial" w:eastAsia="Arial" w:hAnsi="Arial" w:cs="Arial"/>
          <w:color w:val="000000"/>
          <w:lang w:eastAsia="en-GB"/>
        </w:rPr>
        <w:t>and wider health care teams as appropriate when referring a patient.</w:t>
      </w:r>
    </w:p>
    <w:p w14:paraId="2B8E34E4" w14:textId="098FCDB2" w:rsidR="003272BC" w:rsidRDefault="003272BC" w:rsidP="003272BC">
      <w:pPr>
        <w:spacing w:after="0"/>
        <w:rPr>
          <w:rFonts w:ascii="Arial" w:eastAsia="Arial" w:hAnsi="Arial" w:cs="Arial"/>
          <w:color w:val="000000"/>
          <w:lang w:eastAsia="en-GB"/>
        </w:rPr>
      </w:pPr>
    </w:p>
    <w:p w14:paraId="2FF95469" w14:textId="77777777" w:rsidR="00E53583" w:rsidRDefault="00E53583" w:rsidP="003272BC">
      <w:pPr>
        <w:spacing w:after="0"/>
        <w:rPr>
          <w:rFonts w:ascii="Arial" w:eastAsia="Arial" w:hAnsi="Arial" w:cs="Arial"/>
          <w:color w:val="000000"/>
          <w:lang w:eastAsia="en-GB"/>
        </w:rPr>
      </w:pPr>
    </w:p>
    <w:p w14:paraId="07B153C3" w14:textId="77777777" w:rsidR="003272BC" w:rsidRPr="003272BC" w:rsidRDefault="003272BC" w:rsidP="003272BC">
      <w:pPr>
        <w:spacing w:after="0"/>
        <w:rPr>
          <w:rFonts w:ascii="Arial" w:eastAsia="Arial" w:hAnsi="Arial" w:cs="Arial"/>
          <w:color w:val="000000"/>
          <w:lang w:eastAsia="en-GB"/>
        </w:rPr>
      </w:pPr>
      <w:r w:rsidRPr="003272BC">
        <w:rPr>
          <w:rFonts w:ascii="Arial" w:eastAsia="Arial" w:hAnsi="Arial" w:cs="Arial"/>
          <w:b/>
          <w:color w:val="000000"/>
          <w:lang w:eastAsia="en-GB"/>
        </w:rPr>
        <w:lastRenderedPageBreak/>
        <w:t xml:space="preserve">Audit </w:t>
      </w:r>
    </w:p>
    <w:p w14:paraId="38E722C0" w14:textId="77777777" w:rsidR="003272BC" w:rsidRPr="003272BC" w:rsidRDefault="003272BC" w:rsidP="003272BC">
      <w:pPr>
        <w:spacing w:after="0"/>
        <w:ind w:left="912"/>
        <w:rPr>
          <w:rFonts w:ascii="Arial" w:eastAsia="Arial" w:hAnsi="Arial" w:cs="Arial"/>
          <w:color w:val="000000"/>
          <w:lang w:eastAsia="en-GB"/>
        </w:rPr>
      </w:pPr>
      <w:r w:rsidRPr="003272BC">
        <w:rPr>
          <w:rFonts w:ascii="Arial" w:eastAsia="Arial" w:hAnsi="Arial" w:cs="Arial"/>
          <w:color w:val="000000"/>
          <w:lang w:eastAsia="en-GB"/>
        </w:rPr>
        <w:t>For Clinical Governance and Training purposes, regular monitoring is a requirement of this job. A random sample of the notes written by every clinician (nurses, ECPs and doctors) will be audited monthly against a set of criteria. These criteria include clarity and accuracy of documentation as well as standards of good clinical practice together with data collection required for clinical quality services and enhanced services.</w:t>
      </w:r>
    </w:p>
    <w:p w14:paraId="6CD2E859" w14:textId="77777777" w:rsidR="003272BC" w:rsidRPr="003272BC" w:rsidRDefault="003272BC" w:rsidP="003272BC">
      <w:pPr>
        <w:spacing w:after="0"/>
        <w:rPr>
          <w:rFonts w:ascii="Arial" w:eastAsia="Arial" w:hAnsi="Arial" w:cs="Arial"/>
          <w:color w:val="000000"/>
          <w:lang w:eastAsia="en-GB"/>
        </w:rPr>
      </w:pPr>
    </w:p>
    <w:p w14:paraId="4F209756" w14:textId="1564DA00" w:rsidR="003272BC" w:rsidRDefault="003272BC" w:rsidP="003272BC">
      <w:pPr>
        <w:spacing w:after="0"/>
        <w:rPr>
          <w:rFonts w:ascii="Arial" w:eastAsia="Arial" w:hAnsi="Arial" w:cs="Arial"/>
          <w:b/>
          <w:color w:val="000000"/>
          <w:lang w:eastAsia="en-GB"/>
        </w:rPr>
      </w:pPr>
      <w:r w:rsidRPr="003272BC">
        <w:rPr>
          <w:rFonts w:ascii="Arial" w:eastAsia="Arial" w:hAnsi="Arial" w:cs="Arial"/>
          <w:b/>
          <w:color w:val="000000"/>
          <w:lang w:eastAsia="en-GB"/>
        </w:rPr>
        <w:t>General Duties</w:t>
      </w:r>
    </w:p>
    <w:p w14:paraId="2E0C2538" w14:textId="22FC9CE7" w:rsidR="003272BC" w:rsidRDefault="003272BC" w:rsidP="003272BC">
      <w:pPr>
        <w:spacing w:after="0"/>
        <w:rPr>
          <w:rFonts w:ascii="Arial" w:eastAsia="Arial" w:hAnsi="Arial" w:cs="Arial"/>
          <w:b/>
          <w:color w:val="000000"/>
          <w:lang w:eastAsia="en-GB"/>
        </w:rPr>
      </w:pPr>
    </w:p>
    <w:p w14:paraId="09B0F224" w14:textId="77777777" w:rsidR="003272BC" w:rsidRPr="003272BC" w:rsidRDefault="003272BC" w:rsidP="003272BC">
      <w:pPr>
        <w:numPr>
          <w:ilvl w:val="0"/>
          <w:numId w:val="3"/>
        </w:numPr>
        <w:spacing w:after="10" w:line="276" w:lineRule="auto"/>
        <w:ind w:hanging="360"/>
        <w:rPr>
          <w:rFonts w:ascii="Arial" w:eastAsia="Arial" w:hAnsi="Arial" w:cs="Arial"/>
          <w:color w:val="000000"/>
          <w:lang w:eastAsia="en-GB"/>
        </w:rPr>
      </w:pPr>
      <w:r w:rsidRPr="003272BC">
        <w:rPr>
          <w:rFonts w:ascii="Arial" w:eastAsia="Arial" w:hAnsi="Arial" w:cs="Arial"/>
          <w:color w:val="000000"/>
          <w:lang w:eastAsia="en-GB"/>
        </w:rPr>
        <w:t xml:space="preserve">Maintaining regular consistent attendance, punctuality, personal appearance and adherence to relevant health and safety procedures. </w:t>
      </w:r>
    </w:p>
    <w:p w14:paraId="644613A3" w14:textId="77777777" w:rsidR="003272BC" w:rsidRPr="003272BC" w:rsidRDefault="003272BC" w:rsidP="003272BC">
      <w:pPr>
        <w:numPr>
          <w:ilvl w:val="0"/>
          <w:numId w:val="3"/>
        </w:numPr>
        <w:spacing w:after="11" w:line="276" w:lineRule="auto"/>
        <w:ind w:hanging="360"/>
        <w:rPr>
          <w:rFonts w:ascii="Arial" w:eastAsia="Arial" w:hAnsi="Arial" w:cs="Arial"/>
          <w:color w:val="000000"/>
          <w:lang w:eastAsia="en-GB"/>
        </w:rPr>
      </w:pPr>
      <w:r w:rsidRPr="003272BC">
        <w:rPr>
          <w:rFonts w:ascii="Arial" w:eastAsia="Arial" w:hAnsi="Arial" w:cs="Arial"/>
          <w:color w:val="000000"/>
          <w:lang w:eastAsia="en-GB"/>
        </w:rPr>
        <w:t xml:space="preserve">To attend all statutory and mandatory training courses and any courses specific to this role. </w:t>
      </w:r>
    </w:p>
    <w:p w14:paraId="2557B370" w14:textId="77777777" w:rsidR="003272BC" w:rsidRPr="003272BC" w:rsidRDefault="003272BC" w:rsidP="003272BC">
      <w:pPr>
        <w:numPr>
          <w:ilvl w:val="0"/>
          <w:numId w:val="3"/>
        </w:numPr>
        <w:spacing w:after="0" w:line="276" w:lineRule="auto"/>
        <w:ind w:hanging="360"/>
        <w:rPr>
          <w:rFonts w:ascii="Arial" w:eastAsia="Arial" w:hAnsi="Arial" w:cs="Arial"/>
          <w:color w:val="000000"/>
          <w:lang w:eastAsia="en-GB"/>
        </w:rPr>
      </w:pPr>
      <w:r w:rsidRPr="003272BC">
        <w:rPr>
          <w:rFonts w:ascii="Arial" w:eastAsia="Arial" w:hAnsi="Arial" w:cs="Arial"/>
          <w:color w:val="000000"/>
          <w:lang w:eastAsia="en-GB"/>
        </w:rPr>
        <w:t xml:space="preserve">To have a good understanding and follow company policies and procedures. </w:t>
      </w:r>
    </w:p>
    <w:p w14:paraId="308BA6AE" w14:textId="77777777" w:rsidR="003272BC" w:rsidRPr="003272BC" w:rsidRDefault="003272BC" w:rsidP="003272BC">
      <w:pPr>
        <w:numPr>
          <w:ilvl w:val="0"/>
          <w:numId w:val="3"/>
        </w:numPr>
        <w:spacing w:after="11" w:line="276" w:lineRule="auto"/>
        <w:ind w:hanging="360"/>
        <w:rPr>
          <w:rFonts w:ascii="Arial" w:eastAsia="Arial" w:hAnsi="Arial" w:cs="Arial"/>
          <w:color w:val="000000"/>
          <w:lang w:eastAsia="en-GB"/>
        </w:rPr>
      </w:pPr>
      <w:r w:rsidRPr="003272BC">
        <w:rPr>
          <w:rFonts w:ascii="Arial" w:eastAsia="Arial" w:hAnsi="Arial" w:cs="Arial"/>
          <w:color w:val="000000"/>
          <w:lang w:eastAsia="en-GB"/>
        </w:rPr>
        <w:t xml:space="preserve">Establish and maintain effective working relationships with co-workers and the general public. </w:t>
      </w:r>
    </w:p>
    <w:p w14:paraId="788636A0" w14:textId="77777777" w:rsidR="003272BC" w:rsidRDefault="003272BC" w:rsidP="003272BC">
      <w:pPr>
        <w:numPr>
          <w:ilvl w:val="0"/>
          <w:numId w:val="3"/>
        </w:numPr>
        <w:spacing w:after="0" w:line="276" w:lineRule="auto"/>
        <w:ind w:hanging="360"/>
        <w:rPr>
          <w:rFonts w:ascii="Arial" w:eastAsia="Arial" w:hAnsi="Arial" w:cs="Arial"/>
          <w:color w:val="000000"/>
          <w:lang w:eastAsia="en-GB"/>
        </w:rPr>
      </w:pPr>
      <w:r w:rsidRPr="003272BC">
        <w:rPr>
          <w:rFonts w:ascii="Arial" w:eastAsia="Arial" w:hAnsi="Arial" w:cs="Arial"/>
          <w:color w:val="000000"/>
          <w:lang w:eastAsia="en-GB"/>
        </w:rPr>
        <w:t xml:space="preserve">Attend performance and development reviews with your line manager. </w:t>
      </w:r>
    </w:p>
    <w:p w14:paraId="3200B45C" w14:textId="77777777" w:rsidR="00AD4B7D" w:rsidRDefault="00AD4B7D" w:rsidP="003272BC">
      <w:pPr>
        <w:spacing w:after="0" w:line="276" w:lineRule="auto"/>
        <w:rPr>
          <w:rFonts w:ascii="Arial" w:eastAsia="Arial" w:hAnsi="Arial" w:cs="Arial"/>
          <w:b/>
          <w:color w:val="000000"/>
          <w:lang w:eastAsia="en-GB"/>
        </w:rPr>
      </w:pPr>
    </w:p>
    <w:p w14:paraId="3A2F873A" w14:textId="28BB3C30" w:rsidR="003272BC" w:rsidRPr="003272BC" w:rsidRDefault="003272BC" w:rsidP="003272BC">
      <w:pPr>
        <w:spacing w:after="0" w:line="276" w:lineRule="auto"/>
        <w:rPr>
          <w:rFonts w:ascii="Arial" w:eastAsia="Arial" w:hAnsi="Arial" w:cs="Arial"/>
          <w:color w:val="000000"/>
          <w:lang w:eastAsia="en-GB"/>
        </w:rPr>
      </w:pPr>
      <w:r w:rsidRPr="003272BC">
        <w:rPr>
          <w:rFonts w:ascii="Arial" w:eastAsia="Arial" w:hAnsi="Arial" w:cs="Arial"/>
          <w:b/>
          <w:color w:val="000000"/>
          <w:lang w:eastAsia="en-GB"/>
        </w:rPr>
        <w:t xml:space="preserve">Flexibility </w:t>
      </w:r>
    </w:p>
    <w:p w14:paraId="4C639AA1" w14:textId="77777777" w:rsidR="003272BC" w:rsidRPr="003272BC" w:rsidRDefault="003272BC" w:rsidP="003272BC">
      <w:pPr>
        <w:spacing w:after="0" w:line="276" w:lineRule="auto"/>
        <w:rPr>
          <w:rFonts w:ascii="Arial" w:eastAsia="Arial" w:hAnsi="Arial" w:cs="Arial"/>
          <w:color w:val="000000"/>
          <w:lang w:eastAsia="en-GB"/>
        </w:rPr>
      </w:pPr>
      <w:r w:rsidRPr="003272BC">
        <w:rPr>
          <w:rFonts w:ascii="Arial" w:eastAsia="Arial" w:hAnsi="Arial" w:cs="Arial"/>
          <w:color w:val="000000"/>
          <w:lang w:eastAsia="en-GB"/>
        </w:rPr>
        <w:t xml:space="preserve">This role profile is intended to provide a broad outline of the main responsibilities only. The postholder will need to be flexible and proactive in developing a role within the PCN and in initial and ongoing discussions with the designated manager. </w:t>
      </w:r>
    </w:p>
    <w:p w14:paraId="242FF52C" w14:textId="77777777" w:rsidR="003272BC" w:rsidRPr="003272BC" w:rsidRDefault="003272BC" w:rsidP="003272BC">
      <w:pPr>
        <w:spacing w:after="0" w:line="276" w:lineRule="auto"/>
        <w:rPr>
          <w:rFonts w:ascii="Arial" w:eastAsia="Arial" w:hAnsi="Arial" w:cs="Arial"/>
          <w:color w:val="000000"/>
          <w:lang w:eastAsia="en-GB"/>
        </w:rPr>
      </w:pPr>
      <w:r w:rsidRPr="003272BC">
        <w:rPr>
          <w:rFonts w:ascii="Arial" w:eastAsia="Arial" w:hAnsi="Arial" w:cs="Arial"/>
          <w:b/>
          <w:color w:val="000000"/>
          <w:lang w:eastAsia="en-GB"/>
        </w:rPr>
        <w:t xml:space="preserve"> </w:t>
      </w:r>
    </w:p>
    <w:p w14:paraId="5EDD54ED" w14:textId="77777777" w:rsidR="003272BC" w:rsidRPr="003272BC" w:rsidRDefault="003272BC" w:rsidP="003272BC">
      <w:pPr>
        <w:spacing w:after="0" w:line="276" w:lineRule="auto"/>
        <w:rPr>
          <w:rFonts w:ascii="Arial" w:eastAsia="Arial" w:hAnsi="Arial" w:cs="Arial"/>
          <w:color w:val="000000"/>
          <w:lang w:eastAsia="en-GB"/>
        </w:rPr>
      </w:pPr>
      <w:r w:rsidRPr="003272BC">
        <w:rPr>
          <w:rFonts w:ascii="Arial" w:eastAsia="Arial" w:hAnsi="Arial" w:cs="Arial"/>
          <w:b/>
          <w:color w:val="000000"/>
          <w:lang w:eastAsia="en-GB"/>
        </w:rPr>
        <w:t xml:space="preserve">Confidentiality: </w:t>
      </w:r>
    </w:p>
    <w:p w14:paraId="6C0FEDEC" w14:textId="77777777" w:rsidR="003272BC" w:rsidRPr="003272BC" w:rsidRDefault="003272BC" w:rsidP="003272BC">
      <w:pPr>
        <w:spacing w:after="14" w:line="276" w:lineRule="auto"/>
        <w:rPr>
          <w:rFonts w:ascii="Arial" w:eastAsia="Arial" w:hAnsi="Arial" w:cs="Arial"/>
          <w:color w:val="000000"/>
          <w:lang w:eastAsia="en-GB"/>
        </w:rPr>
      </w:pPr>
      <w:r w:rsidRPr="003272BC">
        <w:rPr>
          <w:rFonts w:ascii="Arial" w:eastAsia="Arial" w:hAnsi="Arial" w:cs="Arial"/>
          <w:color w:val="000000"/>
          <w:lang w:eastAsia="en-GB"/>
        </w:rPr>
        <w:t xml:space="preserve">Under the Data Protection Act 1998, the postholder must maintain the confidentiality of information about patients and staff. The work is of a confidential nature and information gained must not be communicated to other persons except in the recognized course of duty. Unauthorised disclosure of confidential information will result in disciplinary action and may lead to your dismissal. </w:t>
      </w:r>
    </w:p>
    <w:p w14:paraId="3A27712B" w14:textId="77777777" w:rsidR="003272BC" w:rsidRPr="003272BC" w:rsidRDefault="003272BC" w:rsidP="003272BC">
      <w:pPr>
        <w:numPr>
          <w:ilvl w:val="0"/>
          <w:numId w:val="4"/>
        </w:numPr>
        <w:spacing w:after="12" w:line="276" w:lineRule="auto"/>
        <w:ind w:hanging="360"/>
        <w:rPr>
          <w:rFonts w:ascii="Arial" w:eastAsia="Arial" w:hAnsi="Arial" w:cs="Arial"/>
          <w:color w:val="000000"/>
          <w:lang w:eastAsia="en-GB"/>
        </w:rPr>
      </w:pPr>
      <w:proofErr w:type="gramStart"/>
      <w:r w:rsidRPr="003272BC">
        <w:rPr>
          <w:rFonts w:ascii="Arial" w:eastAsia="Arial" w:hAnsi="Arial" w:cs="Arial"/>
          <w:color w:val="000000"/>
          <w:lang w:eastAsia="en-GB"/>
        </w:rPr>
        <w:t>In the course of</w:t>
      </w:r>
      <w:proofErr w:type="gramEnd"/>
      <w:r w:rsidRPr="003272BC">
        <w:rPr>
          <w:rFonts w:ascii="Arial" w:eastAsia="Arial" w:hAnsi="Arial" w:cs="Arial"/>
          <w:color w:val="000000"/>
          <w:lang w:eastAsia="en-GB"/>
        </w:rPr>
        <w:t xml:space="preserve"> seeking treatment, patients entrust us </w:t>
      </w:r>
      <w:proofErr w:type="gramStart"/>
      <w:r w:rsidRPr="003272BC">
        <w:rPr>
          <w:rFonts w:ascii="Arial" w:eastAsia="Arial" w:hAnsi="Arial" w:cs="Arial"/>
          <w:color w:val="000000"/>
          <w:lang w:eastAsia="en-GB"/>
        </w:rPr>
        <w:t>with, or</w:t>
      </w:r>
      <w:proofErr w:type="gramEnd"/>
      <w:r w:rsidRPr="003272BC">
        <w:rPr>
          <w:rFonts w:ascii="Arial" w:eastAsia="Arial" w:hAnsi="Arial" w:cs="Arial"/>
          <w:color w:val="000000"/>
          <w:lang w:eastAsia="en-GB"/>
        </w:rPr>
        <w:t xml:space="preserve"> allow us to gather sensitive information in relation to their health and other matters.  They do so in confidence and have the right to expect that staff will respect their privacy and act appropriately. </w:t>
      </w:r>
    </w:p>
    <w:p w14:paraId="162D50F8" w14:textId="77777777" w:rsidR="003272BC" w:rsidRPr="003272BC" w:rsidRDefault="003272BC" w:rsidP="003272BC">
      <w:pPr>
        <w:numPr>
          <w:ilvl w:val="0"/>
          <w:numId w:val="4"/>
        </w:numPr>
        <w:spacing w:after="15" w:line="276" w:lineRule="auto"/>
        <w:ind w:hanging="360"/>
        <w:rPr>
          <w:rFonts w:ascii="Arial" w:eastAsia="Arial" w:hAnsi="Arial" w:cs="Arial"/>
          <w:color w:val="000000"/>
          <w:lang w:eastAsia="en-GB"/>
        </w:rPr>
      </w:pPr>
      <w:r w:rsidRPr="003272BC">
        <w:rPr>
          <w:rFonts w:ascii="Arial" w:eastAsia="Arial" w:hAnsi="Arial" w:cs="Arial"/>
          <w:color w:val="000000"/>
          <w:lang w:eastAsia="en-GB"/>
        </w:rPr>
        <w:t xml:space="preserve">In the performance of the duties outlined in this job description, the post-holder may have access to confidential information relating to patients and their </w:t>
      </w:r>
      <w:proofErr w:type="spellStart"/>
      <w:r w:rsidRPr="003272BC">
        <w:rPr>
          <w:rFonts w:ascii="Arial" w:eastAsia="Arial" w:hAnsi="Arial" w:cs="Arial"/>
          <w:color w:val="000000"/>
          <w:lang w:eastAsia="en-GB"/>
        </w:rPr>
        <w:t>carers</w:t>
      </w:r>
      <w:proofErr w:type="spellEnd"/>
      <w:r w:rsidRPr="003272BC">
        <w:rPr>
          <w:rFonts w:ascii="Arial" w:eastAsia="Arial" w:hAnsi="Arial" w:cs="Arial"/>
          <w:color w:val="000000"/>
          <w:lang w:eastAsia="en-GB"/>
        </w:rPr>
        <w:t xml:space="preserve">, practice staff and other healthcare workers.  They may also have access to information relating to the practice as a business organisation.  All such information from any source is to be regarded as strictly confidential. </w:t>
      </w:r>
    </w:p>
    <w:p w14:paraId="63880578" w14:textId="745DF8BB" w:rsidR="003272BC" w:rsidRPr="003272BC" w:rsidRDefault="003272BC" w:rsidP="003272BC">
      <w:pPr>
        <w:numPr>
          <w:ilvl w:val="0"/>
          <w:numId w:val="4"/>
        </w:numPr>
        <w:spacing w:after="0" w:line="276" w:lineRule="auto"/>
        <w:ind w:hanging="360"/>
        <w:rPr>
          <w:rFonts w:ascii="Arial" w:eastAsia="Arial" w:hAnsi="Arial" w:cs="Arial"/>
          <w:color w:val="000000"/>
          <w:lang w:eastAsia="en-GB"/>
        </w:rPr>
      </w:pPr>
      <w:r w:rsidRPr="003272BC">
        <w:rPr>
          <w:rFonts w:ascii="Arial" w:eastAsia="Arial" w:hAnsi="Arial" w:cs="Arial"/>
          <w:color w:val="000000"/>
          <w:lang w:eastAsia="en-GB"/>
        </w:rPr>
        <w:t xml:space="preserve">Information relating to patients, carers, colleagues, other healthcare workers or the business of the practice may only be divulged to authorised persons in accordance with </w:t>
      </w:r>
      <w:r w:rsidR="0021294B">
        <w:rPr>
          <w:rFonts w:ascii="Arial" w:eastAsia="Arial" w:hAnsi="Arial" w:cs="Arial"/>
          <w:color w:val="000000"/>
          <w:lang w:eastAsia="en-GB"/>
        </w:rPr>
        <w:t>South Uttlesford PCN</w:t>
      </w:r>
      <w:r w:rsidRPr="003272BC">
        <w:rPr>
          <w:rFonts w:ascii="Arial" w:eastAsia="Arial" w:hAnsi="Arial" w:cs="Arial"/>
          <w:color w:val="000000"/>
          <w:lang w:eastAsia="en-GB"/>
        </w:rPr>
        <w:t xml:space="preserve"> and the surgery policies and procedures relating to confidentiality and the protection of personal and sensitive data. </w:t>
      </w:r>
    </w:p>
    <w:p w14:paraId="7446C274" w14:textId="77777777" w:rsidR="003272BC" w:rsidRPr="003272BC" w:rsidRDefault="003272BC" w:rsidP="003272BC">
      <w:pPr>
        <w:spacing w:after="0" w:line="276" w:lineRule="auto"/>
        <w:rPr>
          <w:rFonts w:ascii="Arial" w:eastAsia="Arial" w:hAnsi="Arial" w:cs="Arial"/>
          <w:color w:val="000000"/>
          <w:lang w:eastAsia="en-GB"/>
        </w:rPr>
      </w:pPr>
      <w:r w:rsidRPr="003272BC">
        <w:rPr>
          <w:rFonts w:ascii="Arial" w:eastAsia="Arial" w:hAnsi="Arial" w:cs="Arial"/>
          <w:color w:val="000000"/>
          <w:lang w:eastAsia="en-GB"/>
        </w:rPr>
        <w:t xml:space="preserve"> </w:t>
      </w:r>
    </w:p>
    <w:p w14:paraId="599ED1A0" w14:textId="77777777" w:rsidR="003272BC" w:rsidRPr="003272BC" w:rsidRDefault="003272BC" w:rsidP="003272BC">
      <w:pPr>
        <w:spacing w:after="0" w:line="276" w:lineRule="auto"/>
        <w:rPr>
          <w:rFonts w:ascii="Arial" w:eastAsia="Arial" w:hAnsi="Arial" w:cs="Arial"/>
          <w:color w:val="000000"/>
          <w:lang w:eastAsia="en-GB"/>
        </w:rPr>
      </w:pPr>
      <w:r w:rsidRPr="003272BC">
        <w:rPr>
          <w:rFonts w:ascii="Arial" w:eastAsia="Arial" w:hAnsi="Arial" w:cs="Arial"/>
          <w:b/>
          <w:color w:val="000000"/>
          <w:lang w:eastAsia="en-GB"/>
        </w:rPr>
        <w:t xml:space="preserve">Equality and Diversity: </w:t>
      </w:r>
    </w:p>
    <w:p w14:paraId="3CDCE022" w14:textId="77777777" w:rsidR="003272BC" w:rsidRPr="003272BC" w:rsidRDefault="003272BC" w:rsidP="003272BC">
      <w:pPr>
        <w:spacing w:after="0" w:line="276" w:lineRule="auto"/>
        <w:ind w:right="10"/>
        <w:rPr>
          <w:rFonts w:ascii="Arial" w:eastAsia="Arial" w:hAnsi="Arial" w:cs="Arial"/>
          <w:color w:val="000000"/>
          <w:lang w:eastAsia="en-GB"/>
        </w:rPr>
      </w:pPr>
      <w:r w:rsidRPr="003272BC">
        <w:rPr>
          <w:rFonts w:ascii="Arial" w:eastAsia="Arial" w:hAnsi="Arial" w:cs="Arial"/>
          <w:color w:val="000000"/>
          <w:lang w:eastAsia="en-GB"/>
        </w:rPr>
        <w:t xml:space="preserve">The post-holder will support the equality, diversity and rights of patients, carers and colleagues, to include: </w:t>
      </w:r>
    </w:p>
    <w:p w14:paraId="008F5F9B" w14:textId="77777777" w:rsidR="003272BC" w:rsidRPr="003272BC" w:rsidRDefault="003272BC" w:rsidP="003272BC">
      <w:pPr>
        <w:spacing w:after="15" w:line="276" w:lineRule="auto"/>
        <w:rPr>
          <w:rFonts w:ascii="Arial" w:eastAsia="Arial" w:hAnsi="Arial" w:cs="Arial"/>
          <w:color w:val="000000"/>
          <w:lang w:eastAsia="en-GB"/>
        </w:rPr>
      </w:pPr>
      <w:r w:rsidRPr="003272BC">
        <w:rPr>
          <w:rFonts w:ascii="Arial" w:eastAsia="Arial" w:hAnsi="Arial" w:cs="Arial"/>
          <w:color w:val="000000"/>
          <w:lang w:eastAsia="en-GB"/>
        </w:rPr>
        <w:t xml:space="preserve"> </w:t>
      </w:r>
    </w:p>
    <w:p w14:paraId="17537C53" w14:textId="6AC060CB" w:rsidR="003272BC" w:rsidRPr="003272BC" w:rsidRDefault="003272BC" w:rsidP="003272BC">
      <w:pPr>
        <w:numPr>
          <w:ilvl w:val="0"/>
          <w:numId w:val="4"/>
        </w:numPr>
        <w:spacing w:after="0" w:line="276" w:lineRule="auto"/>
        <w:ind w:hanging="360"/>
        <w:rPr>
          <w:rFonts w:ascii="Arial" w:eastAsia="Arial" w:hAnsi="Arial" w:cs="Arial"/>
          <w:color w:val="000000"/>
          <w:lang w:eastAsia="en-GB"/>
        </w:rPr>
      </w:pPr>
      <w:r w:rsidRPr="003272BC">
        <w:rPr>
          <w:rFonts w:ascii="Arial" w:eastAsia="Arial" w:hAnsi="Arial" w:cs="Arial"/>
          <w:color w:val="000000"/>
          <w:lang w:eastAsia="en-GB"/>
        </w:rPr>
        <w:t xml:space="preserve">Acting in a way that recognises the importance of people’s rights, interpreting them in a way that is consistent with  Surgery procedures and policies, and current legislation </w:t>
      </w:r>
    </w:p>
    <w:p w14:paraId="78D54CC6" w14:textId="5209B4EA" w:rsidR="003272BC" w:rsidRDefault="003272BC" w:rsidP="003272BC">
      <w:pPr>
        <w:numPr>
          <w:ilvl w:val="0"/>
          <w:numId w:val="4"/>
        </w:numPr>
        <w:spacing w:line="276" w:lineRule="auto"/>
        <w:ind w:hanging="360"/>
        <w:rPr>
          <w:rFonts w:ascii="Arial" w:eastAsia="Arial" w:hAnsi="Arial" w:cs="Arial"/>
          <w:color w:val="000000"/>
          <w:lang w:eastAsia="en-GB"/>
        </w:rPr>
      </w:pPr>
      <w:r w:rsidRPr="003272BC">
        <w:rPr>
          <w:rFonts w:ascii="Arial" w:eastAsia="Arial" w:hAnsi="Arial" w:cs="Arial"/>
          <w:color w:val="000000"/>
          <w:lang w:eastAsia="en-GB"/>
        </w:rPr>
        <w:t xml:space="preserve">Respecting the privacy, dignity, needs and beliefs of patients, carers and colleagues </w:t>
      </w:r>
    </w:p>
    <w:p w14:paraId="596E4D0C" w14:textId="77777777" w:rsidR="003272BC" w:rsidRPr="003272BC" w:rsidRDefault="003272BC" w:rsidP="003272BC">
      <w:pPr>
        <w:spacing w:after="0" w:line="276" w:lineRule="auto"/>
        <w:rPr>
          <w:rFonts w:ascii="Arial" w:eastAsia="Arial" w:hAnsi="Arial" w:cs="Arial"/>
          <w:color w:val="000000"/>
          <w:lang w:eastAsia="en-GB"/>
        </w:rPr>
      </w:pPr>
    </w:p>
    <w:p w14:paraId="2B759D7C" w14:textId="77777777" w:rsidR="003272BC" w:rsidRPr="003272BC" w:rsidRDefault="003272BC" w:rsidP="003272BC">
      <w:pPr>
        <w:spacing w:after="233" w:line="276" w:lineRule="auto"/>
        <w:rPr>
          <w:rFonts w:ascii="Arial" w:eastAsia="Arial" w:hAnsi="Arial" w:cs="Arial"/>
          <w:color w:val="000000"/>
          <w:lang w:eastAsia="en-GB"/>
        </w:rPr>
      </w:pPr>
      <w:r w:rsidRPr="003272BC">
        <w:rPr>
          <w:rFonts w:ascii="Arial" w:eastAsia="Arial" w:hAnsi="Arial" w:cs="Arial"/>
          <w:b/>
          <w:color w:val="000000"/>
          <w:lang w:eastAsia="en-GB"/>
        </w:rPr>
        <w:t xml:space="preserve">Safeguarding </w:t>
      </w:r>
    </w:p>
    <w:p w14:paraId="5A276E12" w14:textId="77777777" w:rsidR="003272BC" w:rsidRPr="003272BC" w:rsidRDefault="003272BC" w:rsidP="003272BC">
      <w:pPr>
        <w:numPr>
          <w:ilvl w:val="0"/>
          <w:numId w:val="5"/>
        </w:numPr>
        <w:spacing w:after="0" w:line="276" w:lineRule="auto"/>
        <w:ind w:hanging="360"/>
        <w:rPr>
          <w:rFonts w:ascii="Arial" w:eastAsia="Arial" w:hAnsi="Arial" w:cs="Arial"/>
          <w:color w:val="000000"/>
          <w:lang w:eastAsia="en-GB"/>
        </w:rPr>
      </w:pPr>
      <w:r w:rsidRPr="003272BC">
        <w:rPr>
          <w:rFonts w:ascii="Arial" w:eastAsia="Arial" w:hAnsi="Arial" w:cs="Arial"/>
          <w:color w:val="000000"/>
          <w:lang w:eastAsia="en-GB"/>
        </w:rPr>
        <w:t xml:space="preserve">To be fully aware of and understand the duties and responsibilities arising from the </w:t>
      </w:r>
    </w:p>
    <w:p w14:paraId="35B68214" w14:textId="77777777" w:rsidR="003272BC" w:rsidRPr="003272BC" w:rsidRDefault="003272BC" w:rsidP="003272BC">
      <w:pPr>
        <w:spacing w:after="0" w:line="276" w:lineRule="auto"/>
        <w:ind w:left="360"/>
        <w:rPr>
          <w:rFonts w:ascii="Arial" w:eastAsia="Arial" w:hAnsi="Arial" w:cs="Arial"/>
          <w:color w:val="000000"/>
          <w:lang w:eastAsia="en-GB"/>
        </w:rPr>
      </w:pPr>
      <w:r w:rsidRPr="003272BC">
        <w:rPr>
          <w:rFonts w:ascii="Arial" w:eastAsia="Arial" w:hAnsi="Arial" w:cs="Arial"/>
          <w:color w:val="000000"/>
          <w:lang w:eastAsia="en-GB"/>
        </w:rPr>
        <w:t xml:space="preserve">Children’s Act 2004 and Working Together in relation to child protection and safeguarding children and young people as this applies to the worker’s role within the organisation. </w:t>
      </w:r>
    </w:p>
    <w:p w14:paraId="35A9156E" w14:textId="77777777" w:rsidR="003272BC" w:rsidRPr="003272BC" w:rsidRDefault="003272BC" w:rsidP="003272BC">
      <w:pPr>
        <w:numPr>
          <w:ilvl w:val="0"/>
          <w:numId w:val="5"/>
        </w:numPr>
        <w:spacing w:after="5" w:line="276" w:lineRule="auto"/>
        <w:ind w:hanging="360"/>
        <w:rPr>
          <w:rFonts w:ascii="Arial" w:eastAsia="Arial" w:hAnsi="Arial" w:cs="Arial"/>
          <w:color w:val="000000"/>
          <w:lang w:eastAsia="en-GB"/>
        </w:rPr>
      </w:pPr>
      <w:r w:rsidRPr="003272BC">
        <w:rPr>
          <w:rFonts w:ascii="Arial" w:eastAsia="Arial" w:hAnsi="Arial" w:cs="Arial"/>
          <w:color w:val="000000"/>
          <w:lang w:eastAsia="en-GB"/>
        </w:rPr>
        <w:t xml:space="preserve">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 </w:t>
      </w:r>
    </w:p>
    <w:p w14:paraId="32A7E079" w14:textId="2523EAC6" w:rsidR="003272BC" w:rsidRPr="003272BC" w:rsidRDefault="003272BC" w:rsidP="003272BC">
      <w:pPr>
        <w:numPr>
          <w:ilvl w:val="0"/>
          <w:numId w:val="5"/>
        </w:numPr>
        <w:spacing w:after="0" w:line="276" w:lineRule="auto"/>
        <w:ind w:hanging="360"/>
        <w:rPr>
          <w:rFonts w:ascii="Arial" w:eastAsia="Arial" w:hAnsi="Arial" w:cs="Arial"/>
          <w:color w:val="000000"/>
          <w:lang w:eastAsia="en-GB"/>
        </w:rPr>
      </w:pPr>
      <w:r w:rsidRPr="003272BC">
        <w:rPr>
          <w:rFonts w:ascii="Arial" w:eastAsia="Arial" w:hAnsi="Arial" w:cs="Arial"/>
          <w:color w:val="000000"/>
          <w:lang w:eastAsia="en-GB"/>
        </w:rPr>
        <w:t xml:space="preserve">Everyone has a responsibility for, and is committed to, safeguarding and promoting the welfare of vulnerable adults, children and young people and for ensuring that they are protected from harm.  </w:t>
      </w:r>
      <w:r w:rsidR="0021294B">
        <w:rPr>
          <w:rFonts w:ascii="Arial" w:eastAsia="Arial" w:hAnsi="Arial" w:cs="Arial"/>
          <w:color w:val="000000"/>
          <w:lang w:eastAsia="en-GB"/>
        </w:rPr>
        <w:t>South Uttlesford PCN</w:t>
      </w:r>
      <w:r w:rsidRPr="003272BC">
        <w:rPr>
          <w:rFonts w:ascii="Arial" w:eastAsia="Arial" w:hAnsi="Arial" w:cs="Arial"/>
          <w:color w:val="000000"/>
          <w:lang w:eastAsia="en-GB"/>
        </w:rPr>
        <w:t xml:space="preserve"> ensures that local Child Protection and Safeguarding Adult policies and procedures are adhered to by all members of staff.  </w:t>
      </w:r>
    </w:p>
    <w:p w14:paraId="68665470" w14:textId="2FD683B4" w:rsidR="003272BC" w:rsidRPr="003272BC" w:rsidRDefault="003272BC" w:rsidP="0021294B">
      <w:pPr>
        <w:spacing w:after="0" w:line="276" w:lineRule="auto"/>
        <w:ind w:left="360"/>
        <w:rPr>
          <w:rFonts w:ascii="Arial" w:eastAsia="Arial" w:hAnsi="Arial" w:cs="Arial"/>
          <w:color w:val="000000"/>
          <w:lang w:eastAsia="en-GB"/>
        </w:rPr>
      </w:pPr>
      <w:r w:rsidRPr="003272BC">
        <w:rPr>
          <w:rFonts w:ascii="Arial" w:eastAsia="Arial" w:hAnsi="Arial" w:cs="Arial"/>
          <w:color w:val="000000"/>
          <w:lang w:eastAsia="en-GB"/>
        </w:rPr>
        <w:t xml:space="preserve"> </w:t>
      </w:r>
    </w:p>
    <w:p w14:paraId="38C23B82" w14:textId="77777777" w:rsidR="003272BC" w:rsidRPr="003272BC" w:rsidRDefault="003272BC" w:rsidP="003272BC">
      <w:pPr>
        <w:spacing w:after="0" w:line="276" w:lineRule="auto"/>
        <w:rPr>
          <w:rFonts w:ascii="Arial" w:eastAsia="Arial" w:hAnsi="Arial" w:cs="Arial"/>
          <w:color w:val="000000"/>
          <w:lang w:eastAsia="en-GB"/>
        </w:rPr>
      </w:pPr>
      <w:r w:rsidRPr="003272BC">
        <w:rPr>
          <w:rFonts w:ascii="Arial" w:eastAsia="Arial" w:hAnsi="Arial" w:cs="Arial"/>
          <w:b/>
          <w:color w:val="000000"/>
          <w:lang w:eastAsia="en-GB"/>
        </w:rPr>
        <w:t xml:space="preserve">Rehabilitation of Offenders Act </w:t>
      </w:r>
    </w:p>
    <w:p w14:paraId="501C0F4D" w14:textId="7385F3B0" w:rsidR="003272BC" w:rsidRDefault="003272BC" w:rsidP="003272BC">
      <w:pPr>
        <w:spacing w:after="0"/>
        <w:rPr>
          <w:rFonts w:ascii="Arial" w:eastAsia="Arial" w:hAnsi="Arial" w:cs="Arial"/>
          <w:b/>
          <w:color w:val="000000"/>
          <w:lang w:eastAsia="en-GB"/>
        </w:rPr>
      </w:pPr>
      <w:r w:rsidRPr="003272BC">
        <w:rPr>
          <w:rFonts w:ascii="Arial" w:eastAsia="Arial" w:hAnsi="Arial" w:cs="Arial"/>
          <w:color w:val="000000"/>
          <w:lang w:eastAsia="en-GB"/>
        </w:rPr>
        <w:t xml:space="preserve">This post is subject to the Rehabilitation of Offenders Act (Exceptions Order) 1975 and as such it will be necessary for a submission for Disclosure to be made to the Disclosure and Barring Service (formerly known as CRB) to check for any previous criminal convictions. </w:t>
      </w:r>
      <w:r w:rsidRPr="003272BC">
        <w:rPr>
          <w:rFonts w:ascii="Arial" w:eastAsia="Arial" w:hAnsi="Arial" w:cs="Arial"/>
          <w:b/>
          <w:color w:val="000000"/>
          <w:lang w:eastAsia="en-GB"/>
        </w:rPr>
        <w:t xml:space="preserve"> </w:t>
      </w:r>
    </w:p>
    <w:p w14:paraId="74E291DB" w14:textId="3302868E" w:rsidR="0021294B" w:rsidRDefault="0021294B" w:rsidP="003272BC">
      <w:pPr>
        <w:spacing w:after="0"/>
        <w:rPr>
          <w:rFonts w:ascii="Arial" w:eastAsia="Arial" w:hAnsi="Arial" w:cs="Arial"/>
          <w:b/>
          <w:color w:val="000000"/>
          <w:lang w:eastAsia="en-GB"/>
        </w:rPr>
      </w:pPr>
    </w:p>
    <w:p w14:paraId="02F0C324" w14:textId="77777777" w:rsidR="0021294B" w:rsidRDefault="0021294B" w:rsidP="003272BC">
      <w:pPr>
        <w:spacing w:after="0"/>
        <w:rPr>
          <w:rFonts w:ascii="Arial" w:eastAsia="Arial" w:hAnsi="Arial" w:cs="Arial"/>
          <w:color w:val="000000"/>
          <w:lang w:eastAsia="en-GB"/>
        </w:rPr>
      </w:pPr>
    </w:p>
    <w:p w14:paraId="7C393D91" w14:textId="77777777" w:rsidR="00AD4B7D" w:rsidRPr="003272BC" w:rsidRDefault="00AD4B7D" w:rsidP="003272BC">
      <w:pPr>
        <w:spacing w:after="0"/>
        <w:rPr>
          <w:rFonts w:ascii="Arial" w:eastAsia="Arial" w:hAnsi="Arial" w:cs="Arial"/>
          <w:color w:val="000000"/>
          <w:lang w:eastAsia="en-GB"/>
        </w:rPr>
      </w:pPr>
    </w:p>
    <w:tbl>
      <w:tblPr>
        <w:tblStyle w:val="TableGrid1"/>
        <w:tblW w:w="9974" w:type="dxa"/>
        <w:tblInd w:w="-52" w:type="dxa"/>
        <w:tblCellMar>
          <w:top w:w="7" w:type="dxa"/>
          <w:left w:w="107" w:type="dxa"/>
          <w:right w:w="90" w:type="dxa"/>
        </w:tblCellMar>
        <w:tblLook w:val="04A0" w:firstRow="1" w:lastRow="0" w:firstColumn="1" w:lastColumn="0" w:noHBand="0" w:noVBand="1"/>
      </w:tblPr>
      <w:tblGrid>
        <w:gridCol w:w="4872"/>
        <w:gridCol w:w="2127"/>
        <w:gridCol w:w="2975"/>
      </w:tblGrid>
      <w:tr w:rsidR="0021294B" w:rsidRPr="003272BC" w14:paraId="2D3E3E13" w14:textId="77777777" w:rsidTr="00BA04BA">
        <w:trPr>
          <w:trHeight w:val="430"/>
        </w:trPr>
        <w:tc>
          <w:tcPr>
            <w:tcW w:w="9974" w:type="dxa"/>
            <w:gridSpan w:val="3"/>
            <w:tcBorders>
              <w:top w:val="single" w:sz="4" w:space="0" w:color="000000"/>
              <w:left w:val="single" w:sz="4" w:space="0" w:color="000000"/>
              <w:bottom w:val="single" w:sz="4" w:space="0" w:color="000000"/>
              <w:right w:val="single" w:sz="4" w:space="0" w:color="000000"/>
            </w:tcBorders>
            <w:shd w:val="clear" w:color="auto" w:fill="A6A6A6"/>
          </w:tcPr>
          <w:p w14:paraId="5FF3F656" w14:textId="77777777" w:rsidR="0021294B" w:rsidRPr="003272BC" w:rsidRDefault="0021294B" w:rsidP="00BA04BA">
            <w:pPr>
              <w:ind w:right="14"/>
              <w:jc w:val="center"/>
              <w:rPr>
                <w:rFonts w:ascii="Arial" w:eastAsia="Arial" w:hAnsi="Arial" w:cs="Arial"/>
                <w:color w:val="000000"/>
              </w:rPr>
            </w:pPr>
            <w:r w:rsidRPr="003272BC">
              <w:rPr>
                <w:rFonts w:ascii="Arial" w:eastAsia="Arial" w:hAnsi="Arial" w:cs="Arial"/>
                <w:b/>
                <w:color w:val="000000"/>
              </w:rPr>
              <w:t>QUALIFICATIONS, EXPERIENCE and KNOWLEDGE</w:t>
            </w:r>
            <w:r w:rsidRPr="003272BC">
              <w:rPr>
                <w:rFonts w:ascii="Arial" w:eastAsia="Arial" w:hAnsi="Arial" w:cs="Arial"/>
                <w:color w:val="000000"/>
              </w:rPr>
              <w:t xml:space="preserve"> </w:t>
            </w:r>
          </w:p>
        </w:tc>
      </w:tr>
      <w:tr w:rsidR="0021294B" w:rsidRPr="003272BC" w14:paraId="0976BF3E" w14:textId="77777777" w:rsidTr="00BA04BA">
        <w:trPr>
          <w:trHeight w:val="517"/>
        </w:trPr>
        <w:tc>
          <w:tcPr>
            <w:tcW w:w="4872" w:type="dxa"/>
            <w:tcBorders>
              <w:top w:val="single" w:sz="4" w:space="0" w:color="000000"/>
              <w:left w:val="single" w:sz="4" w:space="0" w:color="000000"/>
              <w:bottom w:val="single" w:sz="4" w:space="0" w:color="000000"/>
              <w:right w:val="single" w:sz="4" w:space="0" w:color="000000"/>
            </w:tcBorders>
          </w:tcPr>
          <w:p w14:paraId="47E029E8" w14:textId="77777777" w:rsidR="0021294B" w:rsidRPr="003272BC" w:rsidRDefault="0021294B" w:rsidP="00BA04BA">
            <w:pPr>
              <w:ind w:right="18"/>
              <w:jc w:val="center"/>
              <w:rPr>
                <w:rFonts w:ascii="Arial" w:eastAsia="Arial" w:hAnsi="Arial" w:cs="Arial"/>
                <w:color w:val="000000"/>
              </w:rPr>
            </w:pPr>
            <w:r w:rsidRPr="003272BC">
              <w:rPr>
                <w:rFonts w:ascii="Arial" w:eastAsia="Arial" w:hAnsi="Arial" w:cs="Arial"/>
                <w:b/>
                <w:color w:val="000000"/>
              </w:rPr>
              <w:t xml:space="preserve">Criteria  </w:t>
            </w:r>
          </w:p>
        </w:tc>
        <w:tc>
          <w:tcPr>
            <w:tcW w:w="2127" w:type="dxa"/>
            <w:tcBorders>
              <w:top w:val="single" w:sz="4" w:space="0" w:color="000000"/>
              <w:left w:val="single" w:sz="4" w:space="0" w:color="000000"/>
              <w:bottom w:val="single" w:sz="4" w:space="0" w:color="000000"/>
              <w:right w:val="single" w:sz="4" w:space="0" w:color="000000"/>
            </w:tcBorders>
          </w:tcPr>
          <w:p w14:paraId="7DB47C4C" w14:textId="77777777" w:rsidR="0021294B" w:rsidRPr="003272BC" w:rsidRDefault="0021294B" w:rsidP="00BA04BA">
            <w:pPr>
              <w:ind w:right="16"/>
              <w:jc w:val="center"/>
              <w:rPr>
                <w:rFonts w:ascii="Arial" w:eastAsia="Arial" w:hAnsi="Arial" w:cs="Arial"/>
                <w:color w:val="000000"/>
              </w:rPr>
            </w:pPr>
            <w:r w:rsidRPr="003272BC">
              <w:rPr>
                <w:rFonts w:ascii="Arial" w:eastAsia="Arial" w:hAnsi="Arial" w:cs="Arial"/>
                <w:b/>
                <w:color w:val="000000"/>
              </w:rPr>
              <w:t xml:space="preserve">Requirement </w:t>
            </w:r>
          </w:p>
        </w:tc>
        <w:tc>
          <w:tcPr>
            <w:tcW w:w="2975" w:type="dxa"/>
            <w:tcBorders>
              <w:top w:val="single" w:sz="4" w:space="0" w:color="000000"/>
              <w:left w:val="single" w:sz="4" w:space="0" w:color="000000"/>
              <w:bottom w:val="single" w:sz="4" w:space="0" w:color="000000"/>
              <w:right w:val="single" w:sz="4" w:space="0" w:color="000000"/>
            </w:tcBorders>
          </w:tcPr>
          <w:p w14:paraId="101179B5" w14:textId="77777777" w:rsidR="0021294B" w:rsidRPr="003272BC" w:rsidRDefault="0021294B" w:rsidP="00BA04BA">
            <w:pPr>
              <w:jc w:val="center"/>
              <w:rPr>
                <w:rFonts w:ascii="Arial" w:eastAsia="Arial" w:hAnsi="Arial" w:cs="Arial"/>
                <w:color w:val="000000"/>
              </w:rPr>
            </w:pPr>
            <w:r w:rsidRPr="003272BC">
              <w:rPr>
                <w:rFonts w:ascii="Arial" w:eastAsia="Arial" w:hAnsi="Arial" w:cs="Arial"/>
                <w:b/>
                <w:color w:val="000000"/>
              </w:rPr>
              <w:t xml:space="preserve">Measurement/Testing Method </w:t>
            </w:r>
          </w:p>
        </w:tc>
      </w:tr>
      <w:tr w:rsidR="0021294B" w:rsidRPr="003272BC" w14:paraId="36588F96" w14:textId="77777777" w:rsidTr="00BA04BA">
        <w:trPr>
          <w:trHeight w:val="262"/>
        </w:trPr>
        <w:tc>
          <w:tcPr>
            <w:tcW w:w="4872" w:type="dxa"/>
            <w:tcBorders>
              <w:top w:val="single" w:sz="4" w:space="0" w:color="000000"/>
              <w:left w:val="single" w:sz="4" w:space="0" w:color="000000"/>
              <w:bottom w:val="single" w:sz="4" w:space="0" w:color="000000"/>
              <w:right w:val="single" w:sz="4" w:space="0" w:color="000000"/>
            </w:tcBorders>
          </w:tcPr>
          <w:p w14:paraId="2B9360A0"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 Registered Paramedic  </w:t>
            </w:r>
          </w:p>
        </w:tc>
        <w:tc>
          <w:tcPr>
            <w:tcW w:w="2127" w:type="dxa"/>
            <w:tcBorders>
              <w:top w:val="single" w:sz="4" w:space="0" w:color="000000"/>
              <w:left w:val="single" w:sz="4" w:space="0" w:color="000000"/>
              <w:bottom w:val="single" w:sz="4" w:space="0" w:color="000000"/>
              <w:right w:val="single" w:sz="4" w:space="0" w:color="000000"/>
            </w:tcBorders>
          </w:tcPr>
          <w:p w14:paraId="4FEEAF51"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12C8A46C"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Application and Interview </w:t>
            </w:r>
          </w:p>
        </w:tc>
      </w:tr>
      <w:tr w:rsidR="0021294B" w:rsidRPr="003272BC" w14:paraId="70AAA1BC" w14:textId="77777777" w:rsidTr="00BA04BA">
        <w:trPr>
          <w:trHeight w:val="770"/>
        </w:trPr>
        <w:tc>
          <w:tcPr>
            <w:tcW w:w="4872" w:type="dxa"/>
            <w:tcBorders>
              <w:top w:val="single" w:sz="4" w:space="0" w:color="000000"/>
              <w:left w:val="single" w:sz="4" w:space="0" w:color="000000"/>
              <w:bottom w:val="single" w:sz="4" w:space="0" w:color="000000"/>
              <w:right w:val="single" w:sz="4" w:space="0" w:color="000000"/>
            </w:tcBorders>
          </w:tcPr>
          <w:p w14:paraId="7E894AD9" w14:textId="77777777" w:rsidR="0021294B" w:rsidRPr="003272BC" w:rsidRDefault="0021294B" w:rsidP="00BA04BA">
            <w:pPr>
              <w:ind w:right="480"/>
              <w:jc w:val="both"/>
              <w:rPr>
                <w:rFonts w:ascii="Arial" w:eastAsia="Arial" w:hAnsi="Arial" w:cs="Arial"/>
                <w:color w:val="000000"/>
              </w:rPr>
            </w:pPr>
            <w:r w:rsidRPr="003272BC">
              <w:rPr>
                <w:rFonts w:ascii="Arial" w:eastAsia="Arial" w:hAnsi="Arial" w:cs="Arial"/>
                <w:color w:val="000000"/>
              </w:rPr>
              <w:t xml:space="preserve">Evidence of </w:t>
            </w:r>
            <w:proofErr w:type="gramStart"/>
            <w:r w:rsidRPr="003272BC">
              <w:rPr>
                <w:rFonts w:ascii="Arial" w:eastAsia="Arial" w:hAnsi="Arial" w:cs="Arial"/>
                <w:color w:val="000000"/>
              </w:rPr>
              <w:t>higher level</w:t>
            </w:r>
            <w:proofErr w:type="gramEnd"/>
            <w:r w:rsidRPr="003272BC">
              <w:rPr>
                <w:rFonts w:ascii="Arial" w:eastAsia="Arial" w:hAnsi="Arial" w:cs="Arial"/>
                <w:color w:val="000000"/>
              </w:rPr>
              <w:t xml:space="preserve"> study (Diploma, Degree or evidence of attainment of similar level of studies) </w:t>
            </w:r>
          </w:p>
        </w:tc>
        <w:tc>
          <w:tcPr>
            <w:tcW w:w="2127" w:type="dxa"/>
            <w:tcBorders>
              <w:top w:val="single" w:sz="4" w:space="0" w:color="000000"/>
              <w:left w:val="single" w:sz="4" w:space="0" w:color="000000"/>
              <w:bottom w:val="single" w:sz="4" w:space="0" w:color="000000"/>
              <w:right w:val="single" w:sz="4" w:space="0" w:color="000000"/>
            </w:tcBorders>
          </w:tcPr>
          <w:p w14:paraId="74097378"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299FC08D"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Application and Interview </w:t>
            </w:r>
          </w:p>
        </w:tc>
      </w:tr>
      <w:tr w:rsidR="0021294B" w:rsidRPr="003272BC" w14:paraId="769E1C09" w14:textId="77777777" w:rsidTr="00BA04BA">
        <w:trPr>
          <w:trHeight w:val="514"/>
        </w:trPr>
        <w:tc>
          <w:tcPr>
            <w:tcW w:w="4872" w:type="dxa"/>
            <w:tcBorders>
              <w:top w:val="single" w:sz="4" w:space="0" w:color="000000"/>
              <w:left w:val="single" w:sz="4" w:space="0" w:color="000000"/>
              <w:bottom w:val="single" w:sz="4" w:space="0" w:color="000000"/>
              <w:right w:val="single" w:sz="4" w:space="0" w:color="000000"/>
            </w:tcBorders>
          </w:tcPr>
          <w:p w14:paraId="5D0B9232"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Advanced Level (3) Clinical Assessment, Reasoning and Clinical Decision Making </w:t>
            </w:r>
          </w:p>
        </w:tc>
        <w:tc>
          <w:tcPr>
            <w:tcW w:w="2127" w:type="dxa"/>
            <w:tcBorders>
              <w:top w:val="single" w:sz="4" w:space="0" w:color="000000"/>
              <w:left w:val="single" w:sz="4" w:space="0" w:color="000000"/>
              <w:bottom w:val="single" w:sz="4" w:space="0" w:color="000000"/>
              <w:right w:val="single" w:sz="4" w:space="0" w:color="000000"/>
            </w:tcBorders>
          </w:tcPr>
          <w:p w14:paraId="1FF46D65"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7F157E60"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Application and Interview </w:t>
            </w:r>
          </w:p>
        </w:tc>
      </w:tr>
      <w:tr w:rsidR="0021294B" w:rsidRPr="003272BC" w14:paraId="16BB3BEB" w14:textId="77777777" w:rsidTr="00BA04BA">
        <w:trPr>
          <w:trHeight w:val="264"/>
        </w:trPr>
        <w:tc>
          <w:tcPr>
            <w:tcW w:w="4872" w:type="dxa"/>
            <w:tcBorders>
              <w:top w:val="single" w:sz="4" w:space="0" w:color="000000"/>
              <w:left w:val="single" w:sz="4" w:space="0" w:color="000000"/>
              <w:bottom w:val="single" w:sz="4" w:space="0" w:color="000000"/>
              <w:right w:val="single" w:sz="4" w:space="0" w:color="000000"/>
            </w:tcBorders>
          </w:tcPr>
          <w:p w14:paraId="2AA68C84"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Advanced Clinical Practice skills </w:t>
            </w:r>
          </w:p>
        </w:tc>
        <w:tc>
          <w:tcPr>
            <w:tcW w:w="2127" w:type="dxa"/>
            <w:tcBorders>
              <w:top w:val="single" w:sz="4" w:space="0" w:color="000000"/>
              <w:left w:val="single" w:sz="4" w:space="0" w:color="000000"/>
              <w:bottom w:val="single" w:sz="4" w:space="0" w:color="000000"/>
              <w:right w:val="single" w:sz="4" w:space="0" w:color="000000"/>
            </w:tcBorders>
          </w:tcPr>
          <w:p w14:paraId="5269788C"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33426F79"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Application and Interview </w:t>
            </w:r>
          </w:p>
        </w:tc>
      </w:tr>
      <w:tr w:rsidR="0021294B" w:rsidRPr="003272BC" w14:paraId="651FB641" w14:textId="77777777" w:rsidTr="00BA04BA">
        <w:trPr>
          <w:trHeight w:val="769"/>
        </w:trPr>
        <w:tc>
          <w:tcPr>
            <w:tcW w:w="4872" w:type="dxa"/>
            <w:tcBorders>
              <w:top w:val="single" w:sz="4" w:space="0" w:color="000000"/>
              <w:left w:val="single" w:sz="4" w:space="0" w:color="000000"/>
              <w:bottom w:val="single" w:sz="4" w:space="0" w:color="000000"/>
              <w:right w:val="single" w:sz="4" w:space="0" w:color="000000"/>
            </w:tcBorders>
          </w:tcPr>
          <w:p w14:paraId="27F65A60"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MSc in Advanced / Specialist Practice or evidence of accumulation of relevant experience / knowledge </w:t>
            </w:r>
          </w:p>
        </w:tc>
        <w:tc>
          <w:tcPr>
            <w:tcW w:w="2127" w:type="dxa"/>
            <w:tcBorders>
              <w:top w:val="single" w:sz="4" w:space="0" w:color="000000"/>
              <w:left w:val="single" w:sz="4" w:space="0" w:color="000000"/>
              <w:bottom w:val="single" w:sz="4" w:space="0" w:color="000000"/>
              <w:right w:val="single" w:sz="4" w:space="0" w:color="000000"/>
            </w:tcBorders>
          </w:tcPr>
          <w:p w14:paraId="30F5CA9A"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Desirable </w:t>
            </w:r>
          </w:p>
        </w:tc>
        <w:tc>
          <w:tcPr>
            <w:tcW w:w="2975" w:type="dxa"/>
            <w:tcBorders>
              <w:top w:val="single" w:sz="4" w:space="0" w:color="000000"/>
              <w:left w:val="single" w:sz="4" w:space="0" w:color="000000"/>
              <w:bottom w:val="single" w:sz="4" w:space="0" w:color="000000"/>
              <w:right w:val="single" w:sz="4" w:space="0" w:color="000000"/>
            </w:tcBorders>
          </w:tcPr>
          <w:p w14:paraId="606A327C"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Application and Interview </w:t>
            </w:r>
          </w:p>
        </w:tc>
      </w:tr>
      <w:tr w:rsidR="0021294B" w:rsidRPr="003272BC" w14:paraId="6A933BA5" w14:textId="77777777" w:rsidTr="00BA04BA">
        <w:trPr>
          <w:trHeight w:val="2362"/>
        </w:trPr>
        <w:tc>
          <w:tcPr>
            <w:tcW w:w="4872" w:type="dxa"/>
            <w:tcBorders>
              <w:top w:val="single" w:sz="4" w:space="0" w:color="000000"/>
              <w:left w:val="single" w:sz="4" w:space="0" w:color="000000"/>
              <w:bottom w:val="single" w:sz="4" w:space="0" w:color="000000"/>
              <w:right w:val="single" w:sz="4" w:space="0" w:color="000000"/>
            </w:tcBorders>
          </w:tcPr>
          <w:p w14:paraId="0C9FDB72" w14:textId="7FB51569" w:rsidR="0021294B" w:rsidRPr="003272BC" w:rsidRDefault="00161230" w:rsidP="00BA04BA">
            <w:pPr>
              <w:spacing w:after="2" w:line="238" w:lineRule="auto"/>
              <w:ind w:right="418"/>
              <w:jc w:val="both"/>
              <w:rPr>
                <w:rFonts w:ascii="Arial" w:eastAsia="Arial" w:hAnsi="Arial" w:cs="Arial"/>
                <w:color w:val="000000"/>
              </w:rPr>
            </w:pPr>
            <w:r>
              <w:rPr>
                <w:rFonts w:ascii="Arial" w:eastAsia="Arial" w:hAnsi="Arial" w:cs="Arial"/>
                <w:color w:val="000000"/>
              </w:rPr>
              <w:t>P</w:t>
            </w:r>
            <w:r w:rsidR="0021294B" w:rsidRPr="003272BC">
              <w:rPr>
                <w:rFonts w:ascii="Arial" w:eastAsia="Arial" w:hAnsi="Arial" w:cs="Arial"/>
                <w:color w:val="000000"/>
              </w:rPr>
              <w:t xml:space="preserve">ost registration experience in at least two of the following areas:  </w:t>
            </w:r>
          </w:p>
          <w:p w14:paraId="33305F85" w14:textId="21F47CCB" w:rsidR="0021294B" w:rsidRPr="003272BC" w:rsidRDefault="0021294B" w:rsidP="0021294B">
            <w:pPr>
              <w:rPr>
                <w:rFonts w:ascii="Arial" w:eastAsia="Arial" w:hAnsi="Arial" w:cs="Arial"/>
                <w:color w:val="000000"/>
              </w:rPr>
            </w:pPr>
            <w:r w:rsidRPr="003272BC">
              <w:rPr>
                <w:rFonts w:ascii="Arial" w:eastAsia="Arial" w:hAnsi="Arial" w:cs="Arial"/>
                <w:color w:val="000000"/>
              </w:rPr>
              <w:t xml:space="preserve"> General Practice / Minor illness </w:t>
            </w:r>
          </w:p>
          <w:p w14:paraId="61CD3DAB" w14:textId="77777777" w:rsidR="0021294B" w:rsidRPr="003272BC" w:rsidRDefault="0021294B" w:rsidP="00BA04BA">
            <w:pPr>
              <w:numPr>
                <w:ilvl w:val="0"/>
                <w:numId w:val="6"/>
              </w:numPr>
              <w:spacing w:line="250" w:lineRule="auto"/>
              <w:ind w:hanging="360"/>
              <w:rPr>
                <w:rFonts w:ascii="Arial" w:eastAsia="Arial" w:hAnsi="Arial" w:cs="Arial"/>
                <w:color w:val="000000"/>
              </w:rPr>
            </w:pPr>
            <w:r w:rsidRPr="003272BC">
              <w:rPr>
                <w:rFonts w:ascii="Arial" w:eastAsia="Arial" w:hAnsi="Arial" w:cs="Arial"/>
                <w:color w:val="000000"/>
              </w:rPr>
              <w:t xml:space="preserve">Walk-in-Centre </w:t>
            </w:r>
          </w:p>
          <w:p w14:paraId="19C3A67C" w14:textId="77777777" w:rsidR="0021294B" w:rsidRPr="003272BC" w:rsidRDefault="0021294B" w:rsidP="00BA04BA">
            <w:pPr>
              <w:numPr>
                <w:ilvl w:val="0"/>
                <w:numId w:val="6"/>
              </w:numPr>
              <w:spacing w:line="250" w:lineRule="auto"/>
              <w:ind w:hanging="360"/>
              <w:rPr>
                <w:rFonts w:ascii="Arial" w:eastAsia="Arial" w:hAnsi="Arial" w:cs="Arial"/>
                <w:color w:val="000000"/>
              </w:rPr>
            </w:pPr>
            <w:r w:rsidRPr="003272BC">
              <w:rPr>
                <w:rFonts w:ascii="Arial" w:eastAsia="Arial" w:hAnsi="Arial" w:cs="Arial"/>
                <w:color w:val="000000"/>
              </w:rPr>
              <w:t xml:space="preserve">A&amp;E / Minor Injury Unit </w:t>
            </w:r>
          </w:p>
          <w:p w14:paraId="01D6A2F7" w14:textId="77777777" w:rsidR="0021294B" w:rsidRPr="003272BC" w:rsidRDefault="0021294B" w:rsidP="00BA04BA">
            <w:pPr>
              <w:numPr>
                <w:ilvl w:val="0"/>
                <w:numId w:val="6"/>
              </w:numPr>
              <w:spacing w:line="250" w:lineRule="auto"/>
              <w:ind w:hanging="360"/>
              <w:rPr>
                <w:rFonts w:ascii="Arial" w:eastAsia="Arial" w:hAnsi="Arial" w:cs="Arial"/>
                <w:color w:val="000000"/>
              </w:rPr>
            </w:pPr>
            <w:r w:rsidRPr="003272BC">
              <w:rPr>
                <w:rFonts w:ascii="Arial" w:eastAsia="Arial" w:hAnsi="Arial" w:cs="Arial"/>
                <w:color w:val="000000"/>
              </w:rPr>
              <w:t xml:space="preserve">GP Out of Hours </w:t>
            </w:r>
          </w:p>
          <w:p w14:paraId="22368EE3" w14:textId="77777777" w:rsidR="0021294B" w:rsidRPr="003272BC" w:rsidRDefault="0021294B" w:rsidP="00BA04BA">
            <w:pPr>
              <w:numPr>
                <w:ilvl w:val="0"/>
                <w:numId w:val="6"/>
              </w:numPr>
              <w:spacing w:line="250" w:lineRule="auto"/>
              <w:ind w:hanging="360"/>
              <w:rPr>
                <w:rFonts w:ascii="Arial" w:eastAsia="Arial" w:hAnsi="Arial" w:cs="Arial"/>
                <w:color w:val="000000"/>
              </w:rPr>
            </w:pPr>
            <w:r w:rsidRPr="003272BC">
              <w:rPr>
                <w:rFonts w:ascii="Arial" w:eastAsia="Arial" w:hAnsi="Arial" w:cs="Arial"/>
                <w:color w:val="000000"/>
              </w:rPr>
              <w:t xml:space="preserve">Ambulance service </w:t>
            </w:r>
          </w:p>
        </w:tc>
        <w:tc>
          <w:tcPr>
            <w:tcW w:w="2127" w:type="dxa"/>
            <w:tcBorders>
              <w:top w:val="single" w:sz="4" w:space="0" w:color="000000"/>
              <w:left w:val="single" w:sz="4" w:space="0" w:color="000000"/>
              <w:bottom w:val="single" w:sz="4" w:space="0" w:color="000000"/>
              <w:right w:val="single" w:sz="4" w:space="0" w:color="000000"/>
            </w:tcBorders>
          </w:tcPr>
          <w:p w14:paraId="221453F0"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00E4F4E2"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Application and Interview </w:t>
            </w:r>
          </w:p>
        </w:tc>
      </w:tr>
      <w:tr w:rsidR="0021294B" w:rsidRPr="003272BC" w14:paraId="3A8B06D6" w14:textId="77777777" w:rsidTr="00BA04BA">
        <w:trPr>
          <w:trHeight w:val="516"/>
        </w:trPr>
        <w:tc>
          <w:tcPr>
            <w:tcW w:w="4872" w:type="dxa"/>
            <w:tcBorders>
              <w:top w:val="single" w:sz="4" w:space="0" w:color="000000"/>
              <w:left w:val="single" w:sz="4" w:space="0" w:color="000000"/>
              <w:bottom w:val="single" w:sz="4" w:space="0" w:color="000000"/>
              <w:right w:val="single" w:sz="4" w:space="0" w:color="000000"/>
            </w:tcBorders>
          </w:tcPr>
          <w:p w14:paraId="2D6415F7"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Experience of treating patients of all ages (from neonatal to geriatric) </w:t>
            </w:r>
          </w:p>
        </w:tc>
        <w:tc>
          <w:tcPr>
            <w:tcW w:w="2127" w:type="dxa"/>
            <w:tcBorders>
              <w:top w:val="single" w:sz="4" w:space="0" w:color="000000"/>
              <w:left w:val="single" w:sz="4" w:space="0" w:color="000000"/>
              <w:bottom w:val="single" w:sz="4" w:space="0" w:color="000000"/>
              <w:right w:val="single" w:sz="4" w:space="0" w:color="000000"/>
            </w:tcBorders>
          </w:tcPr>
          <w:p w14:paraId="73AB6EAF"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12C21422"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Application and Interview </w:t>
            </w:r>
          </w:p>
        </w:tc>
      </w:tr>
      <w:tr w:rsidR="0021294B" w:rsidRPr="003272BC" w14:paraId="0855A981" w14:textId="77777777" w:rsidTr="00BA04BA">
        <w:trPr>
          <w:trHeight w:val="770"/>
        </w:trPr>
        <w:tc>
          <w:tcPr>
            <w:tcW w:w="4872" w:type="dxa"/>
            <w:tcBorders>
              <w:top w:val="single" w:sz="4" w:space="0" w:color="000000"/>
              <w:left w:val="single" w:sz="4" w:space="0" w:color="000000"/>
              <w:bottom w:val="single" w:sz="4" w:space="0" w:color="000000"/>
              <w:right w:val="single" w:sz="4" w:space="0" w:color="000000"/>
            </w:tcBorders>
          </w:tcPr>
          <w:p w14:paraId="02921936"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lastRenderedPageBreak/>
              <w:t>Experience of working autonomously diagnosing, treating and discharging patients of all ages</w:t>
            </w:r>
            <w:r w:rsidRPr="003272BC">
              <w:rPr>
                <w:rFonts w:ascii="Arial" w:eastAsia="Arial" w:hAnsi="Arial" w:cs="Arial"/>
                <w:i/>
                <w:color w:val="00000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9DDDB73"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0F38926A"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Application and Interview </w:t>
            </w:r>
          </w:p>
        </w:tc>
      </w:tr>
      <w:tr w:rsidR="0021294B" w:rsidRPr="003272BC" w14:paraId="59C98319" w14:textId="77777777" w:rsidTr="00BA04BA">
        <w:trPr>
          <w:trHeight w:val="264"/>
        </w:trPr>
        <w:tc>
          <w:tcPr>
            <w:tcW w:w="4872" w:type="dxa"/>
            <w:tcBorders>
              <w:top w:val="single" w:sz="4" w:space="0" w:color="000000"/>
              <w:left w:val="single" w:sz="4" w:space="0" w:color="000000"/>
              <w:bottom w:val="single" w:sz="4" w:space="0" w:color="000000"/>
              <w:right w:val="single" w:sz="4" w:space="0" w:color="000000"/>
            </w:tcBorders>
          </w:tcPr>
          <w:p w14:paraId="0B63BB79"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Experience in mental health assessment </w:t>
            </w:r>
          </w:p>
        </w:tc>
        <w:tc>
          <w:tcPr>
            <w:tcW w:w="2127" w:type="dxa"/>
            <w:tcBorders>
              <w:top w:val="single" w:sz="4" w:space="0" w:color="000000"/>
              <w:left w:val="single" w:sz="4" w:space="0" w:color="000000"/>
              <w:bottom w:val="single" w:sz="4" w:space="0" w:color="000000"/>
              <w:right w:val="single" w:sz="4" w:space="0" w:color="000000"/>
            </w:tcBorders>
          </w:tcPr>
          <w:p w14:paraId="0C1BDA51"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Desirable </w:t>
            </w:r>
          </w:p>
        </w:tc>
        <w:tc>
          <w:tcPr>
            <w:tcW w:w="2975" w:type="dxa"/>
            <w:tcBorders>
              <w:top w:val="single" w:sz="4" w:space="0" w:color="000000"/>
              <w:left w:val="single" w:sz="4" w:space="0" w:color="000000"/>
              <w:bottom w:val="single" w:sz="4" w:space="0" w:color="000000"/>
              <w:right w:val="single" w:sz="4" w:space="0" w:color="000000"/>
            </w:tcBorders>
          </w:tcPr>
          <w:p w14:paraId="2393023C"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Application and Interview </w:t>
            </w:r>
          </w:p>
        </w:tc>
      </w:tr>
      <w:tr w:rsidR="0021294B" w:rsidRPr="003272BC" w14:paraId="4F799456" w14:textId="77777777" w:rsidTr="00BA04BA">
        <w:trPr>
          <w:trHeight w:val="514"/>
        </w:trPr>
        <w:tc>
          <w:tcPr>
            <w:tcW w:w="4872" w:type="dxa"/>
            <w:tcBorders>
              <w:top w:val="single" w:sz="4" w:space="0" w:color="000000"/>
              <w:left w:val="single" w:sz="4" w:space="0" w:color="000000"/>
              <w:bottom w:val="single" w:sz="4" w:space="0" w:color="000000"/>
              <w:right w:val="single" w:sz="4" w:space="0" w:color="000000"/>
            </w:tcBorders>
          </w:tcPr>
          <w:p w14:paraId="22B744FA" w14:textId="0DA43254" w:rsidR="0021294B" w:rsidRPr="003272BC" w:rsidRDefault="0021294B" w:rsidP="00BA04BA">
            <w:pPr>
              <w:rPr>
                <w:rFonts w:ascii="Arial" w:eastAsia="Arial" w:hAnsi="Arial" w:cs="Arial"/>
                <w:color w:val="000000"/>
              </w:rPr>
            </w:pPr>
            <w:r w:rsidRPr="003272BC">
              <w:rPr>
                <w:rFonts w:ascii="Arial" w:eastAsia="Arial" w:hAnsi="Arial" w:cs="Arial"/>
                <w:color w:val="000000"/>
              </w:rPr>
              <w:t>Experience of working across organi</w:t>
            </w:r>
            <w:r>
              <w:rPr>
                <w:rFonts w:ascii="Arial" w:eastAsia="Arial" w:hAnsi="Arial" w:cs="Arial"/>
                <w:color w:val="000000"/>
              </w:rPr>
              <w:t>s</w:t>
            </w:r>
            <w:r w:rsidRPr="003272BC">
              <w:rPr>
                <w:rFonts w:ascii="Arial" w:eastAsia="Arial" w:hAnsi="Arial" w:cs="Arial"/>
                <w:color w:val="000000"/>
              </w:rPr>
              <w:t xml:space="preserve">ational boundaries within health and social care </w:t>
            </w:r>
          </w:p>
        </w:tc>
        <w:tc>
          <w:tcPr>
            <w:tcW w:w="2127" w:type="dxa"/>
            <w:tcBorders>
              <w:top w:val="single" w:sz="4" w:space="0" w:color="000000"/>
              <w:left w:val="single" w:sz="4" w:space="0" w:color="000000"/>
              <w:bottom w:val="single" w:sz="4" w:space="0" w:color="000000"/>
              <w:right w:val="single" w:sz="4" w:space="0" w:color="000000"/>
            </w:tcBorders>
          </w:tcPr>
          <w:p w14:paraId="6BDDFE10"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3E68A473"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Application and Interview </w:t>
            </w:r>
          </w:p>
        </w:tc>
      </w:tr>
      <w:tr w:rsidR="0021294B" w:rsidRPr="003272BC" w14:paraId="32F9DFF6" w14:textId="77777777" w:rsidTr="00BA04BA">
        <w:trPr>
          <w:trHeight w:val="516"/>
        </w:trPr>
        <w:tc>
          <w:tcPr>
            <w:tcW w:w="4872" w:type="dxa"/>
            <w:tcBorders>
              <w:top w:val="single" w:sz="4" w:space="0" w:color="000000"/>
              <w:left w:val="single" w:sz="4" w:space="0" w:color="000000"/>
              <w:bottom w:val="single" w:sz="4" w:space="0" w:color="000000"/>
              <w:right w:val="single" w:sz="4" w:space="0" w:color="000000"/>
            </w:tcBorders>
          </w:tcPr>
          <w:p w14:paraId="6A2FFF85"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Awareness and knowledge of own professional accountability and autonomous practice </w:t>
            </w:r>
          </w:p>
        </w:tc>
        <w:tc>
          <w:tcPr>
            <w:tcW w:w="2127" w:type="dxa"/>
            <w:tcBorders>
              <w:top w:val="single" w:sz="4" w:space="0" w:color="000000"/>
              <w:left w:val="single" w:sz="4" w:space="0" w:color="000000"/>
              <w:bottom w:val="single" w:sz="4" w:space="0" w:color="000000"/>
              <w:right w:val="single" w:sz="4" w:space="0" w:color="000000"/>
            </w:tcBorders>
          </w:tcPr>
          <w:p w14:paraId="4E6A79C4"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65CE35FC"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Interview </w:t>
            </w:r>
          </w:p>
        </w:tc>
      </w:tr>
      <w:tr w:rsidR="0021294B" w:rsidRPr="003272BC" w14:paraId="17DE5D46" w14:textId="77777777" w:rsidTr="00BA04BA">
        <w:trPr>
          <w:trHeight w:val="516"/>
        </w:trPr>
        <w:tc>
          <w:tcPr>
            <w:tcW w:w="4872" w:type="dxa"/>
            <w:tcBorders>
              <w:top w:val="single" w:sz="4" w:space="0" w:color="000000"/>
              <w:left w:val="single" w:sz="4" w:space="0" w:color="000000"/>
              <w:bottom w:val="single" w:sz="4" w:space="0" w:color="000000"/>
              <w:right w:val="single" w:sz="4" w:space="0" w:color="000000"/>
            </w:tcBorders>
          </w:tcPr>
          <w:p w14:paraId="3711AAEC"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Knowledge of primary health care issues affecting a diverse local population </w:t>
            </w:r>
          </w:p>
        </w:tc>
        <w:tc>
          <w:tcPr>
            <w:tcW w:w="2127" w:type="dxa"/>
            <w:tcBorders>
              <w:top w:val="single" w:sz="4" w:space="0" w:color="000000"/>
              <w:left w:val="single" w:sz="4" w:space="0" w:color="000000"/>
              <w:bottom w:val="single" w:sz="4" w:space="0" w:color="000000"/>
              <w:right w:val="single" w:sz="4" w:space="0" w:color="000000"/>
            </w:tcBorders>
          </w:tcPr>
          <w:p w14:paraId="3BD6EF4F"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Desirable </w:t>
            </w:r>
          </w:p>
        </w:tc>
        <w:tc>
          <w:tcPr>
            <w:tcW w:w="2975" w:type="dxa"/>
            <w:tcBorders>
              <w:top w:val="single" w:sz="4" w:space="0" w:color="000000"/>
              <w:left w:val="single" w:sz="4" w:space="0" w:color="000000"/>
              <w:bottom w:val="single" w:sz="4" w:space="0" w:color="000000"/>
              <w:right w:val="single" w:sz="4" w:space="0" w:color="000000"/>
            </w:tcBorders>
          </w:tcPr>
          <w:p w14:paraId="3FA77FCB"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Interview</w:t>
            </w:r>
            <w:r w:rsidRPr="003272BC">
              <w:rPr>
                <w:rFonts w:ascii="Arial" w:eastAsia="Arial" w:hAnsi="Arial" w:cs="Arial"/>
                <w:color w:val="FF0000"/>
              </w:rPr>
              <w:t xml:space="preserve"> </w:t>
            </w:r>
          </w:p>
        </w:tc>
      </w:tr>
    </w:tbl>
    <w:p w14:paraId="48AD07B1" w14:textId="77777777" w:rsidR="0021294B" w:rsidRDefault="0021294B" w:rsidP="0021294B">
      <w:pPr>
        <w:spacing w:after="0"/>
        <w:ind w:left="567"/>
        <w:rPr>
          <w:rFonts w:ascii="Arial" w:eastAsia="Arial" w:hAnsi="Arial" w:cs="Arial"/>
          <w:b/>
          <w:color w:val="000000"/>
          <w:lang w:eastAsia="en-GB"/>
        </w:rPr>
      </w:pPr>
      <w:r w:rsidRPr="003272BC">
        <w:rPr>
          <w:rFonts w:ascii="Arial" w:eastAsia="Arial" w:hAnsi="Arial" w:cs="Arial"/>
          <w:b/>
          <w:color w:val="000000"/>
          <w:lang w:eastAsia="en-GB"/>
        </w:rPr>
        <w:t xml:space="preserve"> </w:t>
      </w:r>
    </w:p>
    <w:tbl>
      <w:tblPr>
        <w:tblStyle w:val="TableGrid1"/>
        <w:tblW w:w="9921" w:type="dxa"/>
        <w:tblInd w:w="1" w:type="dxa"/>
        <w:tblCellMar>
          <w:top w:w="8" w:type="dxa"/>
          <w:left w:w="107" w:type="dxa"/>
          <w:right w:w="25" w:type="dxa"/>
        </w:tblCellMar>
        <w:tblLook w:val="04A0" w:firstRow="1" w:lastRow="0" w:firstColumn="1" w:lastColumn="0" w:noHBand="0" w:noVBand="1"/>
      </w:tblPr>
      <w:tblGrid>
        <w:gridCol w:w="4819"/>
        <w:gridCol w:w="2127"/>
        <w:gridCol w:w="2975"/>
      </w:tblGrid>
      <w:tr w:rsidR="0021294B" w:rsidRPr="003272BC" w14:paraId="1DDD0271" w14:textId="77777777" w:rsidTr="00BA04BA">
        <w:trPr>
          <w:trHeight w:val="399"/>
        </w:trPr>
        <w:tc>
          <w:tcPr>
            <w:tcW w:w="9921" w:type="dxa"/>
            <w:gridSpan w:val="3"/>
            <w:tcBorders>
              <w:top w:val="single" w:sz="4" w:space="0" w:color="000000"/>
              <w:left w:val="single" w:sz="4" w:space="0" w:color="000000"/>
              <w:bottom w:val="single" w:sz="4" w:space="0" w:color="000000"/>
              <w:right w:val="single" w:sz="4" w:space="0" w:color="000000"/>
            </w:tcBorders>
            <w:shd w:val="clear" w:color="auto" w:fill="A6A6A6"/>
          </w:tcPr>
          <w:p w14:paraId="58D927E9" w14:textId="64EE6F55" w:rsidR="0021294B" w:rsidRPr="003272BC" w:rsidRDefault="0021294B" w:rsidP="00BA04BA">
            <w:pPr>
              <w:ind w:right="81"/>
              <w:jc w:val="center"/>
              <w:rPr>
                <w:rFonts w:ascii="Arial" w:eastAsia="Arial" w:hAnsi="Arial" w:cs="Arial"/>
                <w:color w:val="000000"/>
              </w:rPr>
            </w:pPr>
            <w:r w:rsidRPr="003272BC">
              <w:rPr>
                <w:rFonts w:ascii="Arial" w:eastAsia="Arial" w:hAnsi="Arial" w:cs="Arial"/>
                <w:b/>
                <w:color w:val="000000"/>
              </w:rPr>
              <w:t xml:space="preserve"> SKILLS AND ATTRIBUTES </w:t>
            </w:r>
          </w:p>
        </w:tc>
      </w:tr>
      <w:tr w:rsidR="0021294B" w:rsidRPr="003272BC" w14:paraId="40838F5D" w14:textId="77777777" w:rsidTr="00BA04BA">
        <w:trPr>
          <w:trHeight w:val="517"/>
        </w:trPr>
        <w:tc>
          <w:tcPr>
            <w:tcW w:w="4819" w:type="dxa"/>
            <w:tcBorders>
              <w:top w:val="single" w:sz="4" w:space="0" w:color="000000"/>
              <w:left w:val="single" w:sz="4" w:space="0" w:color="000000"/>
              <w:bottom w:val="single" w:sz="4" w:space="0" w:color="000000"/>
              <w:right w:val="single" w:sz="4" w:space="0" w:color="000000"/>
            </w:tcBorders>
          </w:tcPr>
          <w:p w14:paraId="42B37900" w14:textId="77777777" w:rsidR="0021294B" w:rsidRPr="003272BC" w:rsidRDefault="0021294B" w:rsidP="00BA04BA">
            <w:pPr>
              <w:ind w:right="83"/>
              <w:jc w:val="center"/>
              <w:rPr>
                <w:rFonts w:ascii="Arial" w:eastAsia="Arial" w:hAnsi="Arial" w:cs="Arial"/>
                <w:color w:val="000000"/>
              </w:rPr>
            </w:pPr>
            <w:r w:rsidRPr="003272BC">
              <w:rPr>
                <w:rFonts w:ascii="Arial" w:eastAsia="Arial" w:hAnsi="Arial" w:cs="Arial"/>
                <w:b/>
                <w:color w:val="000000"/>
              </w:rPr>
              <w:t xml:space="preserve">Criteria </w:t>
            </w:r>
          </w:p>
        </w:tc>
        <w:tc>
          <w:tcPr>
            <w:tcW w:w="2127" w:type="dxa"/>
            <w:tcBorders>
              <w:top w:val="single" w:sz="4" w:space="0" w:color="000000"/>
              <w:left w:val="single" w:sz="4" w:space="0" w:color="000000"/>
              <w:bottom w:val="single" w:sz="4" w:space="0" w:color="000000"/>
              <w:right w:val="single" w:sz="4" w:space="0" w:color="000000"/>
            </w:tcBorders>
          </w:tcPr>
          <w:p w14:paraId="7A35C791" w14:textId="77777777" w:rsidR="0021294B" w:rsidRPr="003272BC" w:rsidRDefault="0021294B" w:rsidP="00BA04BA">
            <w:pPr>
              <w:ind w:right="81"/>
              <w:jc w:val="center"/>
              <w:rPr>
                <w:rFonts w:ascii="Arial" w:eastAsia="Arial" w:hAnsi="Arial" w:cs="Arial"/>
                <w:color w:val="000000"/>
              </w:rPr>
            </w:pPr>
            <w:r w:rsidRPr="003272BC">
              <w:rPr>
                <w:rFonts w:ascii="Arial" w:eastAsia="Arial" w:hAnsi="Arial" w:cs="Arial"/>
                <w:b/>
                <w:color w:val="000000"/>
              </w:rPr>
              <w:t xml:space="preserve">Requirement </w:t>
            </w:r>
          </w:p>
        </w:tc>
        <w:tc>
          <w:tcPr>
            <w:tcW w:w="2975" w:type="dxa"/>
            <w:tcBorders>
              <w:top w:val="single" w:sz="4" w:space="0" w:color="000000"/>
              <w:left w:val="single" w:sz="4" w:space="0" w:color="000000"/>
              <w:bottom w:val="single" w:sz="4" w:space="0" w:color="000000"/>
              <w:right w:val="single" w:sz="4" w:space="0" w:color="000000"/>
            </w:tcBorders>
          </w:tcPr>
          <w:p w14:paraId="7C360C52" w14:textId="77777777" w:rsidR="0021294B" w:rsidRPr="003272BC" w:rsidRDefault="0021294B" w:rsidP="00BA04BA">
            <w:pPr>
              <w:jc w:val="center"/>
              <w:rPr>
                <w:rFonts w:ascii="Arial" w:eastAsia="Arial" w:hAnsi="Arial" w:cs="Arial"/>
                <w:color w:val="000000"/>
              </w:rPr>
            </w:pPr>
            <w:r w:rsidRPr="003272BC">
              <w:rPr>
                <w:rFonts w:ascii="Arial" w:eastAsia="Arial" w:hAnsi="Arial" w:cs="Arial"/>
                <w:b/>
                <w:color w:val="000000"/>
              </w:rPr>
              <w:t xml:space="preserve">Measurement/Testing Method </w:t>
            </w:r>
          </w:p>
        </w:tc>
      </w:tr>
      <w:tr w:rsidR="0021294B" w:rsidRPr="003272BC" w14:paraId="03E643D6" w14:textId="77777777" w:rsidTr="00BA04BA">
        <w:trPr>
          <w:trHeight w:val="1022"/>
        </w:trPr>
        <w:tc>
          <w:tcPr>
            <w:tcW w:w="4819" w:type="dxa"/>
            <w:tcBorders>
              <w:top w:val="single" w:sz="4" w:space="0" w:color="000000"/>
              <w:left w:val="single" w:sz="4" w:space="0" w:color="000000"/>
              <w:bottom w:val="single" w:sz="4" w:space="0" w:color="000000"/>
              <w:right w:val="single" w:sz="4" w:space="0" w:color="000000"/>
            </w:tcBorders>
          </w:tcPr>
          <w:p w14:paraId="121FBA14"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Ability to perform detailed examination relevant to the patients’ prescribing problem and perform/request common screening and diagnostic tests as required </w:t>
            </w:r>
          </w:p>
        </w:tc>
        <w:tc>
          <w:tcPr>
            <w:tcW w:w="2127" w:type="dxa"/>
            <w:tcBorders>
              <w:top w:val="single" w:sz="4" w:space="0" w:color="000000"/>
              <w:left w:val="single" w:sz="4" w:space="0" w:color="000000"/>
              <w:bottom w:val="single" w:sz="4" w:space="0" w:color="000000"/>
              <w:right w:val="single" w:sz="4" w:space="0" w:color="000000"/>
            </w:tcBorders>
          </w:tcPr>
          <w:p w14:paraId="66325C31"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3507B638"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Application </w:t>
            </w:r>
          </w:p>
        </w:tc>
      </w:tr>
      <w:tr w:rsidR="0021294B" w:rsidRPr="003272BC" w14:paraId="0F19A9B1" w14:textId="77777777" w:rsidTr="00BA04BA">
        <w:trPr>
          <w:trHeight w:val="516"/>
        </w:trPr>
        <w:tc>
          <w:tcPr>
            <w:tcW w:w="4819" w:type="dxa"/>
            <w:tcBorders>
              <w:top w:val="single" w:sz="4" w:space="0" w:color="000000"/>
              <w:left w:val="single" w:sz="4" w:space="0" w:color="000000"/>
              <w:bottom w:val="single" w:sz="4" w:space="0" w:color="000000"/>
              <w:right w:val="single" w:sz="4" w:space="0" w:color="000000"/>
            </w:tcBorders>
          </w:tcPr>
          <w:p w14:paraId="5270DFEC"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Good clinical judgment and </w:t>
            </w:r>
            <w:proofErr w:type="gramStart"/>
            <w:r w:rsidRPr="003272BC">
              <w:rPr>
                <w:rFonts w:ascii="Arial" w:eastAsia="Arial" w:hAnsi="Arial" w:cs="Arial"/>
                <w:color w:val="000000"/>
              </w:rPr>
              <w:t>decision making</w:t>
            </w:r>
            <w:proofErr w:type="gramEnd"/>
            <w:r w:rsidRPr="003272BC">
              <w:rPr>
                <w:rFonts w:ascii="Arial" w:eastAsia="Arial" w:hAnsi="Arial" w:cs="Arial"/>
                <w:color w:val="000000"/>
              </w:rPr>
              <w:t xml:space="preserve"> skills </w:t>
            </w:r>
          </w:p>
        </w:tc>
        <w:tc>
          <w:tcPr>
            <w:tcW w:w="2127" w:type="dxa"/>
            <w:tcBorders>
              <w:top w:val="single" w:sz="4" w:space="0" w:color="000000"/>
              <w:left w:val="single" w:sz="4" w:space="0" w:color="000000"/>
              <w:bottom w:val="single" w:sz="4" w:space="0" w:color="000000"/>
              <w:right w:val="single" w:sz="4" w:space="0" w:color="000000"/>
            </w:tcBorders>
          </w:tcPr>
          <w:p w14:paraId="4F4B46A3"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15E1B641"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Application and Interview </w:t>
            </w:r>
          </w:p>
        </w:tc>
      </w:tr>
      <w:tr w:rsidR="0021294B" w:rsidRPr="003272BC" w14:paraId="042F0979" w14:textId="77777777" w:rsidTr="00BA04BA">
        <w:trPr>
          <w:trHeight w:val="517"/>
        </w:trPr>
        <w:tc>
          <w:tcPr>
            <w:tcW w:w="4819" w:type="dxa"/>
            <w:tcBorders>
              <w:top w:val="single" w:sz="4" w:space="0" w:color="000000"/>
              <w:left w:val="single" w:sz="4" w:space="0" w:color="000000"/>
              <w:bottom w:val="single" w:sz="4" w:space="0" w:color="000000"/>
              <w:right w:val="single" w:sz="4" w:space="0" w:color="000000"/>
            </w:tcBorders>
          </w:tcPr>
          <w:p w14:paraId="668FA91D"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Excellent written and verbal communication skills </w:t>
            </w:r>
          </w:p>
        </w:tc>
        <w:tc>
          <w:tcPr>
            <w:tcW w:w="2127" w:type="dxa"/>
            <w:tcBorders>
              <w:top w:val="single" w:sz="4" w:space="0" w:color="000000"/>
              <w:left w:val="single" w:sz="4" w:space="0" w:color="000000"/>
              <w:bottom w:val="single" w:sz="4" w:space="0" w:color="000000"/>
              <w:right w:val="single" w:sz="4" w:space="0" w:color="000000"/>
            </w:tcBorders>
          </w:tcPr>
          <w:p w14:paraId="3057B81E"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303F3708"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Interview </w:t>
            </w:r>
          </w:p>
        </w:tc>
      </w:tr>
      <w:tr w:rsidR="0021294B" w:rsidRPr="003272BC" w14:paraId="40E770E5" w14:textId="77777777" w:rsidTr="00BA04BA">
        <w:trPr>
          <w:trHeight w:val="384"/>
        </w:trPr>
        <w:tc>
          <w:tcPr>
            <w:tcW w:w="4819" w:type="dxa"/>
            <w:tcBorders>
              <w:top w:val="single" w:sz="4" w:space="0" w:color="000000"/>
              <w:left w:val="single" w:sz="4" w:space="0" w:color="000000"/>
              <w:bottom w:val="single" w:sz="4" w:space="0" w:color="000000"/>
              <w:right w:val="single" w:sz="4" w:space="0" w:color="000000"/>
            </w:tcBorders>
          </w:tcPr>
          <w:p w14:paraId="0A9867AE"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Ability to maintain accurate records </w:t>
            </w:r>
          </w:p>
        </w:tc>
        <w:tc>
          <w:tcPr>
            <w:tcW w:w="2127" w:type="dxa"/>
            <w:tcBorders>
              <w:top w:val="single" w:sz="4" w:space="0" w:color="000000"/>
              <w:left w:val="single" w:sz="4" w:space="0" w:color="000000"/>
              <w:bottom w:val="single" w:sz="4" w:space="0" w:color="000000"/>
              <w:right w:val="single" w:sz="4" w:space="0" w:color="000000"/>
            </w:tcBorders>
          </w:tcPr>
          <w:p w14:paraId="13CE3D74"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6A184A4E"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Application and Interview </w:t>
            </w:r>
          </w:p>
        </w:tc>
      </w:tr>
      <w:tr w:rsidR="0021294B" w:rsidRPr="003272BC" w14:paraId="2F7EBAAF" w14:textId="77777777" w:rsidTr="00BA04BA">
        <w:trPr>
          <w:trHeight w:val="636"/>
        </w:trPr>
        <w:tc>
          <w:tcPr>
            <w:tcW w:w="4819" w:type="dxa"/>
            <w:tcBorders>
              <w:top w:val="single" w:sz="4" w:space="0" w:color="000000"/>
              <w:left w:val="single" w:sz="4" w:space="0" w:color="000000"/>
              <w:bottom w:val="single" w:sz="4" w:space="0" w:color="000000"/>
              <w:right w:val="single" w:sz="4" w:space="0" w:color="000000"/>
            </w:tcBorders>
          </w:tcPr>
          <w:p w14:paraId="09E2E3E0"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Able to listen carefully in order to understand the needs of others </w:t>
            </w:r>
          </w:p>
        </w:tc>
        <w:tc>
          <w:tcPr>
            <w:tcW w:w="2127" w:type="dxa"/>
            <w:tcBorders>
              <w:top w:val="single" w:sz="4" w:space="0" w:color="000000"/>
              <w:left w:val="single" w:sz="4" w:space="0" w:color="000000"/>
              <w:bottom w:val="single" w:sz="4" w:space="0" w:color="000000"/>
              <w:right w:val="single" w:sz="4" w:space="0" w:color="000000"/>
            </w:tcBorders>
          </w:tcPr>
          <w:p w14:paraId="604CC451"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7C143D40"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Interview </w:t>
            </w:r>
          </w:p>
        </w:tc>
      </w:tr>
      <w:tr w:rsidR="0021294B" w:rsidRPr="003272BC" w14:paraId="6047D030" w14:textId="77777777" w:rsidTr="00BA04BA">
        <w:trPr>
          <w:trHeight w:val="636"/>
        </w:trPr>
        <w:tc>
          <w:tcPr>
            <w:tcW w:w="4819" w:type="dxa"/>
            <w:tcBorders>
              <w:top w:val="single" w:sz="4" w:space="0" w:color="000000"/>
              <w:left w:val="single" w:sz="4" w:space="0" w:color="000000"/>
              <w:bottom w:val="single" w:sz="4" w:space="0" w:color="000000"/>
              <w:right w:val="single" w:sz="4" w:space="0" w:color="000000"/>
            </w:tcBorders>
          </w:tcPr>
          <w:p w14:paraId="4A7B28A8"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Able to work within a team and give and take instruction as required.  </w:t>
            </w:r>
          </w:p>
        </w:tc>
        <w:tc>
          <w:tcPr>
            <w:tcW w:w="2127" w:type="dxa"/>
            <w:tcBorders>
              <w:top w:val="single" w:sz="4" w:space="0" w:color="000000"/>
              <w:left w:val="single" w:sz="4" w:space="0" w:color="000000"/>
              <w:bottom w:val="single" w:sz="4" w:space="0" w:color="000000"/>
              <w:right w:val="single" w:sz="4" w:space="0" w:color="000000"/>
            </w:tcBorders>
          </w:tcPr>
          <w:p w14:paraId="71D39E87"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5E7597A7"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Interview </w:t>
            </w:r>
          </w:p>
        </w:tc>
      </w:tr>
      <w:tr w:rsidR="0021294B" w:rsidRPr="003272BC" w14:paraId="43C68087" w14:textId="77777777" w:rsidTr="00BA04BA">
        <w:trPr>
          <w:trHeight w:val="770"/>
        </w:trPr>
        <w:tc>
          <w:tcPr>
            <w:tcW w:w="4819" w:type="dxa"/>
            <w:tcBorders>
              <w:top w:val="single" w:sz="4" w:space="0" w:color="000000"/>
              <w:left w:val="single" w:sz="4" w:space="0" w:color="000000"/>
              <w:bottom w:val="single" w:sz="4" w:space="0" w:color="000000"/>
              <w:right w:val="single" w:sz="4" w:space="0" w:color="000000"/>
            </w:tcBorders>
          </w:tcPr>
          <w:p w14:paraId="1A295DBD"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Able to use own initiative and achieve measurable improvement against stated objectives </w:t>
            </w:r>
          </w:p>
        </w:tc>
        <w:tc>
          <w:tcPr>
            <w:tcW w:w="2127" w:type="dxa"/>
            <w:tcBorders>
              <w:top w:val="single" w:sz="4" w:space="0" w:color="000000"/>
              <w:left w:val="single" w:sz="4" w:space="0" w:color="000000"/>
              <w:bottom w:val="single" w:sz="4" w:space="0" w:color="000000"/>
              <w:right w:val="single" w:sz="4" w:space="0" w:color="000000"/>
            </w:tcBorders>
          </w:tcPr>
          <w:p w14:paraId="3FFDD1C2"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0764DEDD"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Interview </w:t>
            </w:r>
          </w:p>
        </w:tc>
      </w:tr>
      <w:tr w:rsidR="0021294B" w:rsidRPr="003272BC" w14:paraId="23A818AB" w14:textId="77777777" w:rsidTr="00BA04BA">
        <w:trPr>
          <w:trHeight w:val="384"/>
        </w:trPr>
        <w:tc>
          <w:tcPr>
            <w:tcW w:w="4819" w:type="dxa"/>
            <w:tcBorders>
              <w:top w:val="single" w:sz="4" w:space="0" w:color="000000"/>
              <w:left w:val="single" w:sz="4" w:space="0" w:color="000000"/>
              <w:bottom w:val="single" w:sz="4" w:space="0" w:color="000000"/>
              <w:right w:val="single" w:sz="4" w:space="0" w:color="000000"/>
            </w:tcBorders>
          </w:tcPr>
          <w:p w14:paraId="66845AB7" w14:textId="3E83E4D4"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Familiarity with </w:t>
            </w:r>
            <w:proofErr w:type="spellStart"/>
            <w:r w:rsidRPr="003272BC">
              <w:rPr>
                <w:rFonts w:ascii="Arial" w:eastAsia="Arial" w:hAnsi="Arial" w:cs="Arial"/>
                <w:color w:val="000000"/>
              </w:rPr>
              <w:t>Systm</w:t>
            </w:r>
            <w:proofErr w:type="spellEnd"/>
            <w:r w:rsidRPr="003272BC">
              <w:rPr>
                <w:rFonts w:ascii="Arial" w:eastAsia="Arial" w:hAnsi="Arial" w:cs="Arial"/>
                <w:color w:val="000000"/>
              </w:rPr>
              <w:t xml:space="preserve"> One and Emis Web </w:t>
            </w:r>
          </w:p>
        </w:tc>
        <w:tc>
          <w:tcPr>
            <w:tcW w:w="2127" w:type="dxa"/>
            <w:tcBorders>
              <w:top w:val="single" w:sz="4" w:space="0" w:color="000000"/>
              <w:left w:val="single" w:sz="4" w:space="0" w:color="000000"/>
              <w:bottom w:val="single" w:sz="4" w:space="0" w:color="000000"/>
              <w:right w:val="single" w:sz="4" w:space="0" w:color="000000"/>
            </w:tcBorders>
          </w:tcPr>
          <w:p w14:paraId="7E9907E7"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Desirable </w:t>
            </w:r>
          </w:p>
        </w:tc>
        <w:tc>
          <w:tcPr>
            <w:tcW w:w="2975" w:type="dxa"/>
            <w:tcBorders>
              <w:top w:val="single" w:sz="4" w:space="0" w:color="000000"/>
              <w:left w:val="single" w:sz="4" w:space="0" w:color="000000"/>
              <w:bottom w:val="single" w:sz="4" w:space="0" w:color="000000"/>
              <w:right w:val="single" w:sz="4" w:space="0" w:color="000000"/>
            </w:tcBorders>
          </w:tcPr>
          <w:p w14:paraId="4FD1188F"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Interview </w:t>
            </w:r>
          </w:p>
        </w:tc>
      </w:tr>
    </w:tbl>
    <w:p w14:paraId="02C70F1F" w14:textId="77777777" w:rsidR="0021294B" w:rsidRPr="003272BC" w:rsidRDefault="0021294B" w:rsidP="0021294B">
      <w:pPr>
        <w:spacing w:after="0"/>
        <w:ind w:left="567"/>
        <w:jc w:val="both"/>
        <w:rPr>
          <w:rFonts w:ascii="Arial" w:eastAsia="Arial" w:hAnsi="Arial" w:cs="Arial"/>
          <w:color w:val="000000"/>
          <w:lang w:eastAsia="en-GB"/>
        </w:rPr>
      </w:pPr>
      <w:r w:rsidRPr="003272BC">
        <w:rPr>
          <w:rFonts w:ascii="Arial" w:eastAsia="Arial" w:hAnsi="Arial" w:cs="Arial"/>
          <w:b/>
          <w:color w:val="000000"/>
          <w:lang w:eastAsia="en-GB"/>
        </w:rPr>
        <w:t xml:space="preserve"> </w:t>
      </w:r>
    </w:p>
    <w:p w14:paraId="299BD82D" w14:textId="77777777" w:rsidR="0021294B" w:rsidRPr="003272BC" w:rsidRDefault="0021294B" w:rsidP="0021294B">
      <w:pPr>
        <w:spacing w:after="0"/>
        <w:ind w:left="567"/>
        <w:rPr>
          <w:rFonts w:ascii="Arial" w:eastAsia="Arial" w:hAnsi="Arial" w:cs="Arial"/>
          <w:color w:val="000000"/>
          <w:lang w:eastAsia="en-GB"/>
        </w:rPr>
      </w:pPr>
      <w:r w:rsidRPr="003272BC">
        <w:rPr>
          <w:rFonts w:ascii="Arial" w:eastAsia="Arial" w:hAnsi="Arial" w:cs="Arial"/>
          <w:b/>
          <w:color w:val="000000"/>
          <w:lang w:eastAsia="en-GB"/>
        </w:rPr>
        <w:t xml:space="preserve"> </w:t>
      </w:r>
    </w:p>
    <w:tbl>
      <w:tblPr>
        <w:tblStyle w:val="TableGrid1"/>
        <w:tblW w:w="9921" w:type="dxa"/>
        <w:tblInd w:w="1" w:type="dxa"/>
        <w:tblCellMar>
          <w:top w:w="8" w:type="dxa"/>
          <w:left w:w="107" w:type="dxa"/>
          <w:right w:w="99" w:type="dxa"/>
        </w:tblCellMar>
        <w:tblLook w:val="04A0" w:firstRow="1" w:lastRow="0" w:firstColumn="1" w:lastColumn="0" w:noHBand="0" w:noVBand="1"/>
      </w:tblPr>
      <w:tblGrid>
        <w:gridCol w:w="4819"/>
        <w:gridCol w:w="2127"/>
        <w:gridCol w:w="2975"/>
      </w:tblGrid>
      <w:tr w:rsidR="0021294B" w:rsidRPr="003272BC" w14:paraId="4D19583F" w14:textId="77777777" w:rsidTr="00BA04BA">
        <w:trPr>
          <w:trHeight w:val="560"/>
        </w:trPr>
        <w:tc>
          <w:tcPr>
            <w:tcW w:w="9921" w:type="dxa"/>
            <w:gridSpan w:val="3"/>
            <w:tcBorders>
              <w:top w:val="single" w:sz="4" w:space="0" w:color="000000"/>
              <w:left w:val="single" w:sz="4" w:space="0" w:color="000000"/>
              <w:bottom w:val="single" w:sz="4" w:space="0" w:color="000000"/>
              <w:right w:val="single" w:sz="4" w:space="0" w:color="000000"/>
            </w:tcBorders>
            <w:shd w:val="clear" w:color="auto" w:fill="7F7F7F"/>
          </w:tcPr>
          <w:p w14:paraId="5AC10DDD" w14:textId="77777777" w:rsidR="0021294B" w:rsidRPr="003272BC" w:rsidRDefault="0021294B" w:rsidP="00BA04BA">
            <w:pPr>
              <w:ind w:right="11"/>
              <w:jc w:val="center"/>
              <w:rPr>
                <w:rFonts w:ascii="Arial" w:eastAsia="Arial" w:hAnsi="Arial" w:cs="Arial"/>
                <w:color w:val="000000"/>
              </w:rPr>
            </w:pPr>
            <w:r w:rsidRPr="003272BC">
              <w:rPr>
                <w:rFonts w:ascii="Arial" w:eastAsia="Arial" w:hAnsi="Arial" w:cs="Arial"/>
                <w:b/>
                <w:color w:val="000000"/>
              </w:rPr>
              <w:t xml:space="preserve">PERSONAL QUALITIES / BEHAVIOURAL ATTRIBUTES </w:t>
            </w:r>
          </w:p>
          <w:p w14:paraId="3B3DCE1F"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 </w:t>
            </w:r>
          </w:p>
        </w:tc>
      </w:tr>
      <w:tr w:rsidR="0021294B" w:rsidRPr="003272BC" w14:paraId="79E3946B" w14:textId="77777777" w:rsidTr="00BA04BA">
        <w:trPr>
          <w:trHeight w:val="517"/>
        </w:trPr>
        <w:tc>
          <w:tcPr>
            <w:tcW w:w="4819" w:type="dxa"/>
            <w:tcBorders>
              <w:top w:val="single" w:sz="4" w:space="0" w:color="000000"/>
              <w:left w:val="single" w:sz="4" w:space="0" w:color="000000"/>
              <w:bottom w:val="single" w:sz="4" w:space="0" w:color="000000"/>
              <w:right w:val="single" w:sz="4" w:space="0" w:color="000000"/>
            </w:tcBorders>
          </w:tcPr>
          <w:p w14:paraId="605B52AF" w14:textId="77777777" w:rsidR="0021294B" w:rsidRPr="003272BC" w:rsidRDefault="0021294B" w:rsidP="00BA04BA">
            <w:pPr>
              <w:ind w:right="9"/>
              <w:jc w:val="center"/>
              <w:rPr>
                <w:rFonts w:ascii="Arial" w:eastAsia="Arial" w:hAnsi="Arial" w:cs="Arial"/>
                <w:color w:val="000000"/>
              </w:rPr>
            </w:pPr>
            <w:r w:rsidRPr="003272BC">
              <w:rPr>
                <w:rFonts w:ascii="Arial" w:eastAsia="Arial" w:hAnsi="Arial" w:cs="Arial"/>
                <w:b/>
                <w:color w:val="000000"/>
              </w:rPr>
              <w:t xml:space="preserve">Criteria </w:t>
            </w:r>
          </w:p>
        </w:tc>
        <w:tc>
          <w:tcPr>
            <w:tcW w:w="2127" w:type="dxa"/>
            <w:tcBorders>
              <w:top w:val="single" w:sz="4" w:space="0" w:color="000000"/>
              <w:left w:val="single" w:sz="4" w:space="0" w:color="000000"/>
              <w:bottom w:val="single" w:sz="4" w:space="0" w:color="000000"/>
              <w:right w:val="single" w:sz="4" w:space="0" w:color="000000"/>
            </w:tcBorders>
          </w:tcPr>
          <w:p w14:paraId="2A7FEFB3" w14:textId="77777777" w:rsidR="0021294B" w:rsidRPr="003272BC" w:rsidRDefault="0021294B" w:rsidP="00BA04BA">
            <w:pPr>
              <w:ind w:right="8"/>
              <w:jc w:val="center"/>
              <w:rPr>
                <w:rFonts w:ascii="Arial" w:eastAsia="Arial" w:hAnsi="Arial" w:cs="Arial"/>
                <w:color w:val="000000"/>
              </w:rPr>
            </w:pPr>
            <w:r w:rsidRPr="003272BC">
              <w:rPr>
                <w:rFonts w:ascii="Arial" w:eastAsia="Arial" w:hAnsi="Arial" w:cs="Arial"/>
                <w:b/>
                <w:color w:val="000000"/>
              </w:rPr>
              <w:t xml:space="preserve">Requirements </w:t>
            </w:r>
          </w:p>
        </w:tc>
        <w:tc>
          <w:tcPr>
            <w:tcW w:w="2975" w:type="dxa"/>
            <w:tcBorders>
              <w:top w:val="single" w:sz="4" w:space="0" w:color="000000"/>
              <w:left w:val="single" w:sz="4" w:space="0" w:color="000000"/>
              <w:bottom w:val="single" w:sz="4" w:space="0" w:color="000000"/>
              <w:right w:val="single" w:sz="4" w:space="0" w:color="000000"/>
            </w:tcBorders>
          </w:tcPr>
          <w:p w14:paraId="091B5DA1" w14:textId="77777777" w:rsidR="0021294B" w:rsidRPr="003272BC" w:rsidRDefault="0021294B" w:rsidP="00BA04BA">
            <w:pPr>
              <w:jc w:val="center"/>
              <w:rPr>
                <w:rFonts w:ascii="Arial" w:eastAsia="Arial" w:hAnsi="Arial" w:cs="Arial"/>
                <w:color w:val="000000"/>
              </w:rPr>
            </w:pPr>
            <w:r w:rsidRPr="003272BC">
              <w:rPr>
                <w:rFonts w:ascii="Arial" w:eastAsia="Arial" w:hAnsi="Arial" w:cs="Arial"/>
                <w:b/>
                <w:color w:val="000000"/>
              </w:rPr>
              <w:t xml:space="preserve">Measurement/Testing Method </w:t>
            </w:r>
          </w:p>
        </w:tc>
      </w:tr>
      <w:tr w:rsidR="0021294B" w:rsidRPr="003272BC" w14:paraId="060EED4A" w14:textId="77777777" w:rsidTr="00BA04BA">
        <w:trPr>
          <w:trHeight w:val="516"/>
        </w:trPr>
        <w:tc>
          <w:tcPr>
            <w:tcW w:w="4819" w:type="dxa"/>
            <w:tcBorders>
              <w:top w:val="single" w:sz="4" w:space="0" w:color="000000"/>
              <w:left w:val="single" w:sz="4" w:space="0" w:color="000000"/>
              <w:bottom w:val="single" w:sz="4" w:space="0" w:color="000000"/>
              <w:right w:val="single" w:sz="4" w:space="0" w:color="000000"/>
            </w:tcBorders>
          </w:tcPr>
          <w:p w14:paraId="2AC1D026"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Motivated to provide high quality patient and workforce care </w:t>
            </w:r>
          </w:p>
        </w:tc>
        <w:tc>
          <w:tcPr>
            <w:tcW w:w="2127" w:type="dxa"/>
            <w:tcBorders>
              <w:top w:val="single" w:sz="4" w:space="0" w:color="000000"/>
              <w:left w:val="single" w:sz="4" w:space="0" w:color="000000"/>
              <w:bottom w:val="single" w:sz="4" w:space="0" w:color="000000"/>
              <w:right w:val="single" w:sz="4" w:space="0" w:color="000000"/>
            </w:tcBorders>
          </w:tcPr>
          <w:p w14:paraId="685AFE45"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05D98D50"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Interview</w:t>
            </w:r>
            <w:r w:rsidRPr="003272BC">
              <w:rPr>
                <w:rFonts w:ascii="Arial" w:eastAsia="Times New Roman" w:hAnsi="Arial" w:cs="Arial"/>
                <w:color w:val="000000"/>
              </w:rPr>
              <w:t xml:space="preserve"> </w:t>
            </w:r>
          </w:p>
        </w:tc>
      </w:tr>
      <w:tr w:rsidR="0021294B" w:rsidRPr="003272BC" w14:paraId="44218ED0" w14:textId="77777777" w:rsidTr="00BA04BA">
        <w:trPr>
          <w:trHeight w:val="888"/>
        </w:trPr>
        <w:tc>
          <w:tcPr>
            <w:tcW w:w="4819" w:type="dxa"/>
            <w:tcBorders>
              <w:top w:val="single" w:sz="4" w:space="0" w:color="000000"/>
              <w:left w:val="single" w:sz="4" w:space="0" w:color="000000"/>
              <w:bottom w:val="single" w:sz="4" w:space="0" w:color="000000"/>
              <w:right w:val="single" w:sz="4" w:space="0" w:color="000000"/>
            </w:tcBorders>
          </w:tcPr>
          <w:p w14:paraId="05B1DE58" w14:textId="68EF4701" w:rsidR="0021294B" w:rsidRPr="003272BC" w:rsidRDefault="0021294B" w:rsidP="00BA04BA">
            <w:pPr>
              <w:ind w:right="122"/>
              <w:jc w:val="both"/>
              <w:rPr>
                <w:rFonts w:ascii="Arial" w:eastAsia="Arial" w:hAnsi="Arial" w:cs="Arial"/>
                <w:color w:val="000000"/>
              </w:rPr>
            </w:pPr>
            <w:r w:rsidRPr="003272BC">
              <w:rPr>
                <w:rFonts w:ascii="Arial" w:eastAsia="Arial" w:hAnsi="Arial" w:cs="Arial"/>
                <w:color w:val="000000"/>
              </w:rPr>
              <w:t>Organised, systematic and flexible. Good time management</w:t>
            </w:r>
            <w:r w:rsidR="00E53583">
              <w:rPr>
                <w:rFonts w:ascii="Arial" w:eastAsia="Arial" w:hAnsi="Arial" w:cs="Arial"/>
                <w:color w:val="000000"/>
              </w:rPr>
              <w:t>,</w:t>
            </w:r>
            <w:r w:rsidRPr="003272BC">
              <w:rPr>
                <w:rFonts w:ascii="Arial" w:eastAsia="Arial" w:hAnsi="Arial" w:cs="Arial"/>
                <w:color w:val="000000"/>
              </w:rPr>
              <w:t xml:space="preserve"> being able to prioritise work and work under pressure </w:t>
            </w:r>
          </w:p>
        </w:tc>
        <w:tc>
          <w:tcPr>
            <w:tcW w:w="2127" w:type="dxa"/>
            <w:tcBorders>
              <w:top w:val="single" w:sz="4" w:space="0" w:color="000000"/>
              <w:left w:val="single" w:sz="4" w:space="0" w:color="000000"/>
              <w:bottom w:val="single" w:sz="4" w:space="0" w:color="000000"/>
              <w:right w:val="single" w:sz="4" w:space="0" w:color="000000"/>
            </w:tcBorders>
          </w:tcPr>
          <w:p w14:paraId="13AB7AC3"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3491456F"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Interview</w:t>
            </w:r>
            <w:r w:rsidRPr="003272BC">
              <w:rPr>
                <w:rFonts w:ascii="Arial" w:eastAsia="Times New Roman" w:hAnsi="Arial" w:cs="Arial"/>
                <w:color w:val="000000"/>
              </w:rPr>
              <w:t xml:space="preserve"> </w:t>
            </w:r>
          </w:p>
        </w:tc>
      </w:tr>
      <w:tr w:rsidR="0021294B" w:rsidRPr="003272BC" w14:paraId="7B96F61A" w14:textId="77777777" w:rsidTr="00BA04BA">
        <w:trPr>
          <w:trHeight w:val="889"/>
        </w:trPr>
        <w:tc>
          <w:tcPr>
            <w:tcW w:w="4819" w:type="dxa"/>
            <w:tcBorders>
              <w:top w:val="single" w:sz="4" w:space="0" w:color="000000"/>
              <w:left w:val="single" w:sz="4" w:space="0" w:color="000000"/>
              <w:bottom w:val="single" w:sz="4" w:space="0" w:color="000000"/>
              <w:right w:val="single" w:sz="4" w:space="0" w:color="000000"/>
            </w:tcBorders>
          </w:tcPr>
          <w:p w14:paraId="56709315"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Positive attitude towards innovations and change. Adaptable and able to respond to a changing situation </w:t>
            </w:r>
          </w:p>
        </w:tc>
        <w:tc>
          <w:tcPr>
            <w:tcW w:w="2127" w:type="dxa"/>
            <w:tcBorders>
              <w:top w:val="single" w:sz="4" w:space="0" w:color="000000"/>
              <w:left w:val="single" w:sz="4" w:space="0" w:color="000000"/>
              <w:bottom w:val="single" w:sz="4" w:space="0" w:color="000000"/>
              <w:right w:val="single" w:sz="4" w:space="0" w:color="000000"/>
            </w:tcBorders>
          </w:tcPr>
          <w:p w14:paraId="37C77E72"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7B4AB1E1"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Interview</w:t>
            </w:r>
            <w:r w:rsidRPr="003272BC">
              <w:rPr>
                <w:rFonts w:ascii="Arial" w:eastAsia="Times New Roman" w:hAnsi="Arial" w:cs="Arial"/>
                <w:color w:val="000000"/>
              </w:rPr>
              <w:t xml:space="preserve"> </w:t>
            </w:r>
          </w:p>
        </w:tc>
      </w:tr>
      <w:tr w:rsidR="0021294B" w:rsidRPr="003272BC" w14:paraId="68FEC57A" w14:textId="77777777" w:rsidTr="00BA04BA">
        <w:trPr>
          <w:trHeight w:val="636"/>
        </w:trPr>
        <w:tc>
          <w:tcPr>
            <w:tcW w:w="4819" w:type="dxa"/>
            <w:tcBorders>
              <w:top w:val="single" w:sz="4" w:space="0" w:color="000000"/>
              <w:left w:val="single" w:sz="4" w:space="0" w:color="000000"/>
              <w:bottom w:val="single" w:sz="4" w:space="0" w:color="000000"/>
              <w:right w:val="single" w:sz="4" w:space="0" w:color="000000"/>
            </w:tcBorders>
          </w:tcPr>
          <w:p w14:paraId="73F31A4F"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lastRenderedPageBreak/>
              <w:t xml:space="preserve">Willingness to learn new skills and to problem solve  </w:t>
            </w:r>
          </w:p>
        </w:tc>
        <w:tc>
          <w:tcPr>
            <w:tcW w:w="2127" w:type="dxa"/>
            <w:tcBorders>
              <w:top w:val="single" w:sz="4" w:space="0" w:color="000000"/>
              <w:left w:val="single" w:sz="4" w:space="0" w:color="000000"/>
              <w:bottom w:val="single" w:sz="4" w:space="0" w:color="000000"/>
              <w:right w:val="single" w:sz="4" w:space="0" w:color="000000"/>
            </w:tcBorders>
          </w:tcPr>
          <w:p w14:paraId="504532B9"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09B7BDF3"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Interview </w:t>
            </w:r>
          </w:p>
        </w:tc>
      </w:tr>
      <w:tr w:rsidR="0021294B" w:rsidRPr="003272BC" w14:paraId="3A3DEBFE" w14:textId="77777777" w:rsidTr="00BA04BA">
        <w:trPr>
          <w:trHeight w:val="636"/>
        </w:trPr>
        <w:tc>
          <w:tcPr>
            <w:tcW w:w="4819" w:type="dxa"/>
            <w:tcBorders>
              <w:top w:val="single" w:sz="4" w:space="0" w:color="000000"/>
              <w:left w:val="single" w:sz="4" w:space="0" w:color="000000"/>
              <w:bottom w:val="single" w:sz="4" w:space="0" w:color="000000"/>
              <w:right w:val="single" w:sz="4" w:space="0" w:color="000000"/>
            </w:tcBorders>
          </w:tcPr>
          <w:p w14:paraId="10EACDFD" w14:textId="77777777" w:rsidR="0021294B" w:rsidRPr="003272BC" w:rsidRDefault="0021294B" w:rsidP="00BA04BA">
            <w:pPr>
              <w:rPr>
                <w:rFonts w:ascii="Arial" w:eastAsia="Arial" w:hAnsi="Arial" w:cs="Arial"/>
                <w:color w:val="000000"/>
              </w:rPr>
            </w:pPr>
            <w:r w:rsidRPr="003272BC">
              <w:rPr>
                <w:rFonts w:ascii="Arial" w:eastAsia="Arial" w:hAnsi="Arial" w:cs="Arial"/>
                <w:color w:val="000000"/>
              </w:rPr>
              <w:t xml:space="preserve">Able to manage sensitive and emotive situations. </w:t>
            </w:r>
          </w:p>
        </w:tc>
        <w:tc>
          <w:tcPr>
            <w:tcW w:w="2127" w:type="dxa"/>
            <w:tcBorders>
              <w:top w:val="single" w:sz="4" w:space="0" w:color="000000"/>
              <w:left w:val="single" w:sz="4" w:space="0" w:color="000000"/>
              <w:bottom w:val="single" w:sz="4" w:space="0" w:color="000000"/>
              <w:right w:val="single" w:sz="4" w:space="0" w:color="000000"/>
            </w:tcBorders>
          </w:tcPr>
          <w:p w14:paraId="1AED0F45"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Essential </w:t>
            </w:r>
          </w:p>
        </w:tc>
        <w:tc>
          <w:tcPr>
            <w:tcW w:w="2975" w:type="dxa"/>
            <w:tcBorders>
              <w:top w:val="single" w:sz="4" w:space="0" w:color="000000"/>
              <w:left w:val="single" w:sz="4" w:space="0" w:color="000000"/>
              <w:bottom w:val="single" w:sz="4" w:space="0" w:color="000000"/>
              <w:right w:val="single" w:sz="4" w:space="0" w:color="000000"/>
            </w:tcBorders>
          </w:tcPr>
          <w:p w14:paraId="136F91ED" w14:textId="77777777" w:rsidR="0021294B" w:rsidRPr="003272BC" w:rsidRDefault="0021294B" w:rsidP="00BA04BA">
            <w:pPr>
              <w:ind w:left="1"/>
              <w:rPr>
                <w:rFonts w:ascii="Arial" w:eastAsia="Arial" w:hAnsi="Arial" w:cs="Arial"/>
                <w:color w:val="000000"/>
              </w:rPr>
            </w:pPr>
            <w:r w:rsidRPr="003272BC">
              <w:rPr>
                <w:rFonts w:ascii="Arial" w:eastAsia="Arial" w:hAnsi="Arial" w:cs="Arial"/>
                <w:color w:val="000000"/>
              </w:rPr>
              <w:t xml:space="preserve">Interview </w:t>
            </w:r>
          </w:p>
        </w:tc>
      </w:tr>
    </w:tbl>
    <w:p w14:paraId="379F4B85" w14:textId="77777777" w:rsidR="0021294B" w:rsidRPr="003272BC" w:rsidRDefault="0021294B" w:rsidP="0021294B">
      <w:pPr>
        <w:spacing w:after="0"/>
        <w:ind w:left="567"/>
        <w:rPr>
          <w:rFonts w:ascii="Arial" w:eastAsia="Arial" w:hAnsi="Arial" w:cs="Arial"/>
          <w:color w:val="000000"/>
          <w:lang w:eastAsia="en-GB"/>
        </w:rPr>
      </w:pPr>
      <w:r w:rsidRPr="003272BC">
        <w:rPr>
          <w:rFonts w:ascii="Arial" w:eastAsia="Arial" w:hAnsi="Arial" w:cs="Arial"/>
          <w:b/>
          <w:color w:val="000000"/>
          <w:lang w:eastAsia="en-GB"/>
        </w:rPr>
        <w:t xml:space="preserve"> </w:t>
      </w:r>
    </w:p>
    <w:p w14:paraId="7B13A154" w14:textId="77777777" w:rsidR="0021294B" w:rsidRPr="003272BC" w:rsidRDefault="0021294B" w:rsidP="0021294B">
      <w:pPr>
        <w:spacing w:after="0"/>
        <w:ind w:left="567"/>
        <w:rPr>
          <w:rFonts w:ascii="Arial" w:eastAsia="Arial" w:hAnsi="Arial" w:cs="Arial"/>
          <w:color w:val="000000"/>
          <w:lang w:eastAsia="en-GB"/>
        </w:rPr>
      </w:pPr>
      <w:r w:rsidRPr="003272BC">
        <w:rPr>
          <w:rFonts w:ascii="Arial" w:eastAsia="Arial" w:hAnsi="Arial" w:cs="Arial"/>
          <w:b/>
          <w:color w:val="000000"/>
          <w:lang w:eastAsia="en-GB"/>
        </w:rPr>
        <w:t xml:space="preserve"> </w:t>
      </w:r>
    </w:p>
    <w:sectPr w:rsidR="0021294B" w:rsidRPr="003272BC" w:rsidSect="00E53583">
      <w:headerReference w:type="even" r:id="rId7"/>
      <w:headerReference w:type="default" r:id="rId8"/>
      <w:footerReference w:type="even" r:id="rId9"/>
      <w:footerReference w:type="default" r:id="rId10"/>
      <w:headerReference w:type="first" r:id="rId11"/>
      <w:footerReference w:type="first" r:id="rId12"/>
      <w:pgSz w:w="12240" w:h="15840"/>
      <w:pgMar w:top="555" w:right="1463" w:bottom="1140" w:left="994" w:header="567"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C7F0" w14:textId="77777777" w:rsidR="00191D13" w:rsidRDefault="00191D13">
      <w:pPr>
        <w:spacing w:after="0" w:line="240" w:lineRule="auto"/>
      </w:pPr>
      <w:r>
        <w:separator/>
      </w:r>
    </w:p>
  </w:endnote>
  <w:endnote w:type="continuationSeparator" w:id="0">
    <w:p w14:paraId="3D3D2B53" w14:textId="77777777" w:rsidR="00191D13" w:rsidRDefault="00191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E4DD" w14:textId="77777777" w:rsidR="006B0858" w:rsidRDefault="006B0858" w:rsidP="00700C63">
    <w:pPr>
      <w:pStyle w:val="Footer"/>
      <w:pBdr>
        <w:top w:val="none" w:sz="0" w:space="0" w:color="auto"/>
        <w:left w:val="none" w:sz="0" w:space="0" w:color="auto"/>
        <w:bottom w:val="none" w:sz="0" w:space="0" w:color="auto"/>
        <w:right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2629" w14:textId="77777777" w:rsidR="006B0858" w:rsidRDefault="006B0858" w:rsidP="00700C63">
    <w:pPr>
      <w:pStyle w:val="Footer"/>
      <w:pBdr>
        <w:top w:val="none" w:sz="0" w:space="0" w:color="auto"/>
        <w:left w:val="none" w:sz="0" w:space="0" w:color="auto"/>
        <w:bottom w:val="none" w:sz="0" w:space="0" w:color="auto"/>
        <w:right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1CDB" w14:textId="77777777" w:rsidR="006B0858" w:rsidRDefault="006B0858" w:rsidP="00700C63">
    <w:pPr>
      <w:pStyle w:val="Foote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8BEB" w14:textId="77777777" w:rsidR="00191D13" w:rsidRDefault="00191D13">
      <w:pPr>
        <w:spacing w:after="0" w:line="240" w:lineRule="auto"/>
      </w:pPr>
      <w:r>
        <w:separator/>
      </w:r>
    </w:p>
  </w:footnote>
  <w:footnote w:type="continuationSeparator" w:id="0">
    <w:p w14:paraId="4999DAEA" w14:textId="77777777" w:rsidR="00191D13" w:rsidRDefault="00191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DABB" w14:textId="77777777" w:rsidR="006B0858" w:rsidRDefault="006B0858" w:rsidP="00700C63">
    <w:pPr>
      <w:pStyle w:val="Header"/>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5174" w14:textId="653E1D00" w:rsidR="006B0858" w:rsidRDefault="006B0858" w:rsidP="00397819">
    <w:pPr>
      <w:pStyle w:val="Header"/>
      <w:pBdr>
        <w:top w:val="none" w:sz="0" w:space="0" w:color="auto"/>
        <w:left w:val="none" w:sz="0" w:space="0" w:color="auto"/>
        <w:bottom w:val="none" w:sz="0" w:space="0" w:color="auto"/>
        <w:right w:val="none" w:sz="0" w:space="0" w:color="auto"/>
      </w:pBdr>
      <w:ind w:right="-565"/>
      <w:jc w:val="right"/>
    </w:pPr>
  </w:p>
  <w:p w14:paraId="5820EB64" w14:textId="77777777" w:rsidR="00E53583" w:rsidRDefault="00E53583" w:rsidP="00397819">
    <w:pPr>
      <w:pStyle w:val="Header"/>
      <w:pBdr>
        <w:top w:val="none" w:sz="0" w:space="0" w:color="auto"/>
        <w:left w:val="none" w:sz="0" w:space="0" w:color="auto"/>
        <w:bottom w:val="none" w:sz="0" w:space="0" w:color="auto"/>
        <w:right w:val="none" w:sz="0" w:space="0" w:color="auto"/>
      </w:pBdr>
      <w:ind w:right="-565"/>
      <w:jc w:val="right"/>
    </w:pPr>
  </w:p>
  <w:p w14:paraId="776BC320" w14:textId="77777777" w:rsidR="006B0858" w:rsidRDefault="006B0858" w:rsidP="00700C63">
    <w:pPr>
      <w:pStyle w:val="Header"/>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2EF9" w14:textId="68FA7D70" w:rsidR="00E53583" w:rsidRDefault="00E53583" w:rsidP="00700C63">
    <w:pPr>
      <w:pStyle w:val="Header"/>
      <w:pBdr>
        <w:top w:val="none" w:sz="0" w:space="0" w:color="auto"/>
        <w:left w:val="none" w:sz="0" w:space="0" w:color="auto"/>
        <w:bottom w:val="none" w:sz="0" w:space="0" w:color="auto"/>
        <w:right w:val="none" w:sz="0" w:space="0" w:color="auto"/>
      </w:pBdr>
      <w:rPr>
        <w:lang w:val="en-US"/>
      </w:rPr>
    </w:pPr>
    <w:r>
      <w:rPr>
        <w:lang w:val="en-US"/>
      </w:rPr>
      <w:t xml:space="preserve">                                                                                        </w:t>
    </w:r>
    <w:r>
      <w:rPr>
        <w:noProof/>
      </w:rPr>
      <w:drawing>
        <wp:inline distT="0" distB="0" distL="0" distR="0" wp14:anchorId="2F5C833E" wp14:editId="10514725">
          <wp:extent cx="2095500" cy="1627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663" cy="1773346"/>
                  </a:xfrm>
                  <a:prstGeom prst="rect">
                    <a:avLst/>
                  </a:prstGeom>
                  <a:noFill/>
                  <a:ln>
                    <a:noFill/>
                  </a:ln>
                </pic:spPr>
              </pic:pic>
            </a:graphicData>
          </a:graphic>
        </wp:inline>
      </w:drawing>
    </w:r>
  </w:p>
  <w:p w14:paraId="084ACFBE" w14:textId="77777777" w:rsidR="00E53583" w:rsidRDefault="00E53583" w:rsidP="00700C63">
    <w:pPr>
      <w:pStyle w:val="Header"/>
      <w:pBdr>
        <w:top w:val="none" w:sz="0" w:space="0" w:color="auto"/>
        <w:left w:val="none" w:sz="0" w:space="0" w:color="auto"/>
        <w:bottom w:val="none" w:sz="0" w:space="0" w:color="auto"/>
        <w:right w:val="none" w:sz="0" w:space="0" w:color="auto"/>
      </w:pBdr>
      <w:rPr>
        <w:lang w:val="en-US"/>
      </w:rPr>
    </w:pPr>
  </w:p>
  <w:p w14:paraId="46574A36" w14:textId="77777777" w:rsidR="00E53583" w:rsidRPr="00E53583" w:rsidRDefault="00E53583" w:rsidP="00700C63">
    <w:pPr>
      <w:pStyle w:val="Header"/>
      <w:pBdr>
        <w:top w:val="none" w:sz="0" w:space="0" w:color="auto"/>
        <w:left w:val="none" w:sz="0" w:space="0" w:color="auto"/>
        <w:bottom w:val="none" w:sz="0" w:space="0" w:color="auto"/>
        <w:right w:val="none" w:sz="0" w:space="0" w:color="auto"/>
      </w:pBd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5788D"/>
    <w:multiLevelType w:val="hybridMultilevel"/>
    <w:tmpl w:val="235038DE"/>
    <w:lvl w:ilvl="0" w:tplc="FD1CC30C">
      <w:start w:val="1"/>
      <w:numFmt w:val="bullet"/>
      <w:lvlText w:val="•"/>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4602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306D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2A3E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1427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689A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4EC0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C8E2A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2A96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2B6ED2"/>
    <w:multiLevelType w:val="hybridMultilevel"/>
    <w:tmpl w:val="723E56BC"/>
    <w:lvl w:ilvl="0" w:tplc="C1846B3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1683B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2CE0A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62557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E541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1CD7F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F0FD7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10538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2C953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A47520"/>
    <w:multiLevelType w:val="hybridMultilevel"/>
    <w:tmpl w:val="48986960"/>
    <w:lvl w:ilvl="0" w:tplc="1CC4DB0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09376">
      <w:start w:val="1"/>
      <w:numFmt w:val="bullet"/>
      <w:lvlText w:val="o"/>
      <w:lvlJc w:val="left"/>
      <w:pPr>
        <w:ind w:left="1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B6474A">
      <w:start w:val="1"/>
      <w:numFmt w:val="bullet"/>
      <w:lvlText w:val="▪"/>
      <w:lvlJc w:val="left"/>
      <w:pPr>
        <w:ind w:left="2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245248">
      <w:start w:val="1"/>
      <w:numFmt w:val="bullet"/>
      <w:lvlText w:val="•"/>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F09A3E">
      <w:start w:val="1"/>
      <w:numFmt w:val="bullet"/>
      <w:lvlText w:val="o"/>
      <w:lvlJc w:val="left"/>
      <w:pPr>
        <w:ind w:left="3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B6684A">
      <w:start w:val="1"/>
      <w:numFmt w:val="bullet"/>
      <w:lvlText w:val="▪"/>
      <w:lvlJc w:val="left"/>
      <w:pPr>
        <w:ind w:left="4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D85588">
      <w:start w:val="1"/>
      <w:numFmt w:val="bullet"/>
      <w:lvlText w:val="•"/>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EEF056">
      <w:start w:val="1"/>
      <w:numFmt w:val="bullet"/>
      <w:lvlText w:val="o"/>
      <w:lvlJc w:val="left"/>
      <w:pPr>
        <w:ind w:left="5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7CD204">
      <w:start w:val="1"/>
      <w:numFmt w:val="bullet"/>
      <w:lvlText w:val="▪"/>
      <w:lvlJc w:val="left"/>
      <w:pPr>
        <w:ind w:left="6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BD4D98"/>
    <w:multiLevelType w:val="hybridMultilevel"/>
    <w:tmpl w:val="E5EA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2F6317"/>
    <w:multiLevelType w:val="hybridMultilevel"/>
    <w:tmpl w:val="8840928A"/>
    <w:lvl w:ilvl="0" w:tplc="1ACC8B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F6E82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B6AC7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68AF3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52985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DA883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AA900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4419E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204A1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C52462"/>
    <w:multiLevelType w:val="hybridMultilevel"/>
    <w:tmpl w:val="01904D58"/>
    <w:lvl w:ilvl="0" w:tplc="BE147F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DAC4F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96A93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C6FB7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2A71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AA7D8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9A436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7CFA3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8650C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192F4E"/>
    <w:multiLevelType w:val="hybridMultilevel"/>
    <w:tmpl w:val="155839A6"/>
    <w:lvl w:ilvl="0" w:tplc="0DDACC1C">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4F52C">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E20502">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3A060C">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40D194">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1233C0">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7CD6BC">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EAF2B2">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3EDADC">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32893350">
    <w:abstractNumId w:val="0"/>
  </w:num>
  <w:num w:numId="2" w16cid:durableId="1359894831">
    <w:abstractNumId w:val="6"/>
  </w:num>
  <w:num w:numId="3" w16cid:durableId="393819399">
    <w:abstractNumId w:val="5"/>
  </w:num>
  <w:num w:numId="4" w16cid:durableId="498080070">
    <w:abstractNumId w:val="2"/>
  </w:num>
  <w:num w:numId="5" w16cid:durableId="957294638">
    <w:abstractNumId w:val="1"/>
  </w:num>
  <w:num w:numId="6" w16cid:durableId="630477827">
    <w:abstractNumId w:val="4"/>
  </w:num>
  <w:num w:numId="7" w16cid:durableId="894049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BC"/>
    <w:rsid w:val="00161230"/>
    <w:rsid w:val="001626FD"/>
    <w:rsid w:val="00191D13"/>
    <w:rsid w:val="0021294B"/>
    <w:rsid w:val="003272BC"/>
    <w:rsid w:val="006B0858"/>
    <w:rsid w:val="006B0972"/>
    <w:rsid w:val="006D6162"/>
    <w:rsid w:val="008A1279"/>
    <w:rsid w:val="00910EEF"/>
    <w:rsid w:val="00911B2A"/>
    <w:rsid w:val="0093569A"/>
    <w:rsid w:val="009409B6"/>
    <w:rsid w:val="00AD4B7D"/>
    <w:rsid w:val="00BD1B79"/>
    <w:rsid w:val="00D54D72"/>
    <w:rsid w:val="00E53583"/>
    <w:rsid w:val="00EA2C12"/>
    <w:rsid w:val="00F23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4E904"/>
  <w15:chartTrackingRefBased/>
  <w15:docId w15:val="{9DB98542-6EFF-4E14-AE50-2B3B6080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3272BC"/>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3272BC"/>
    <w:pPr>
      <w:pBdr>
        <w:top w:val="single" w:sz="4" w:space="0" w:color="000000"/>
        <w:left w:val="single" w:sz="4" w:space="0" w:color="000000"/>
        <w:bottom w:val="single" w:sz="4" w:space="0" w:color="000000"/>
        <w:right w:val="single" w:sz="4" w:space="0" w:color="000000"/>
      </w:pBdr>
      <w:tabs>
        <w:tab w:val="center" w:pos="4513"/>
        <w:tab w:val="right" w:pos="9026"/>
      </w:tabs>
      <w:spacing w:after="0" w:line="240" w:lineRule="auto"/>
      <w:ind w:left="937" w:hanging="370"/>
    </w:pPr>
    <w:rPr>
      <w:rFonts w:ascii="Arial" w:eastAsia="Arial" w:hAnsi="Arial" w:cs="Arial"/>
      <w:color w:val="000000"/>
      <w:lang w:eastAsia="en-GB"/>
    </w:rPr>
  </w:style>
  <w:style w:type="character" w:customStyle="1" w:styleId="HeaderChar">
    <w:name w:val="Header Char"/>
    <w:basedOn w:val="DefaultParagraphFont"/>
    <w:link w:val="Header"/>
    <w:uiPriority w:val="99"/>
    <w:rsid w:val="003272BC"/>
    <w:rPr>
      <w:rFonts w:ascii="Arial" w:eastAsia="Arial" w:hAnsi="Arial" w:cs="Arial"/>
      <w:color w:val="000000"/>
      <w:lang w:eastAsia="en-GB"/>
    </w:rPr>
  </w:style>
  <w:style w:type="paragraph" w:styleId="Footer">
    <w:name w:val="footer"/>
    <w:basedOn w:val="Normal"/>
    <w:link w:val="FooterChar"/>
    <w:uiPriority w:val="99"/>
    <w:unhideWhenUsed/>
    <w:rsid w:val="003272BC"/>
    <w:pPr>
      <w:pBdr>
        <w:top w:val="single" w:sz="4" w:space="0" w:color="000000"/>
        <w:left w:val="single" w:sz="4" w:space="0" w:color="000000"/>
        <w:bottom w:val="single" w:sz="4" w:space="0" w:color="000000"/>
        <w:right w:val="single" w:sz="4" w:space="0" w:color="000000"/>
      </w:pBdr>
      <w:tabs>
        <w:tab w:val="center" w:pos="4513"/>
        <w:tab w:val="right" w:pos="9026"/>
      </w:tabs>
      <w:spacing w:after="0" w:line="240" w:lineRule="auto"/>
      <w:ind w:left="937" w:hanging="370"/>
    </w:pPr>
    <w:rPr>
      <w:rFonts w:ascii="Arial" w:eastAsia="Arial" w:hAnsi="Arial" w:cs="Arial"/>
      <w:color w:val="000000"/>
      <w:lang w:eastAsia="en-GB"/>
    </w:rPr>
  </w:style>
  <w:style w:type="character" w:customStyle="1" w:styleId="FooterChar">
    <w:name w:val="Footer Char"/>
    <w:basedOn w:val="DefaultParagraphFont"/>
    <w:link w:val="Footer"/>
    <w:uiPriority w:val="99"/>
    <w:rsid w:val="003272BC"/>
    <w:rPr>
      <w:rFonts w:ascii="Arial" w:eastAsia="Arial" w:hAnsi="Arial" w:cs="Arial"/>
      <w:color w:val="000000"/>
      <w:lang w:eastAsia="en-GB"/>
    </w:rPr>
  </w:style>
  <w:style w:type="paragraph" w:styleId="ListParagraph">
    <w:name w:val="List Paragraph"/>
    <w:basedOn w:val="Normal"/>
    <w:uiPriority w:val="34"/>
    <w:qFormat/>
    <w:rsid w:val="00327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WRAY, Susan (NHS HERTFORDSHIRE AND WEST ESSEX ICB - 07H)</dc:creator>
  <cp:keywords/>
  <dc:description/>
  <cp:lastModifiedBy>WRAY, Susan (NHS HERTFORDSHIRE AND WEST ESSEX ICB - 07H)</cp:lastModifiedBy>
  <cp:revision>2</cp:revision>
  <dcterms:created xsi:type="dcterms:W3CDTF">2025-11-25T17:41:00Z</dcterms:created>
  <dcterms:modified xsi:type="dcterms:W3CDTF">2025-11-25T17:41:00Z</dcterms:modified>
</cp:coreProperties>
</file>